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6" w:rsidRPr="00A839F5" w:rsidRDefault="00075B07" w:rsidP="005737B9">
      <w:pPr>
        <w:shd w:val="clear" w:color="auto" w:fill="FFFFFF"/>
        <w:spacing w:line="230" w:lineRule="exact"/>
        <w:ind w:right="87"/>
        <w:jc w:val="center"/>
        <w:outlineLvl w:val="0"/>
      </w:pPr>
      <w:r w:rsidRPr="00A839F5">
        <w:rPr>
          <w:b/>
          <w:bCs/>
          <w:color w:val="000000"/>
          <w:spacing w:val="-2"/>
        </w:rPr>
        <w:t xml:space="preserve">OGÓLNE WARUNKI </w:t>
      </w:r>
      <w:r w:rsidRPr="00A839F5">
        <w:rPr>
          <w:b/>
          <w:bCs/>
          <w:color w:val="000000"/>
          <w:spacing w:val="-4"/>
        </w:rPr>
        <w:t>UMOWY HANDLOWEJ</w:t>
      </w:r>
    </w:p>
    <w:p w:rsidR="009A07AB" w:rsidRPr="009A07AB" w:rsidRDefault="009A07AB" w:rsidP="009A07AB">
      <w:pPr>
        <w:shd w:val="clear" w:color="auto" w:fill="FFFFFF"/>
        <w:spacing w:before="34" w:line="187" w:lineRule="exact"/>
        <w:ind w:right="87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6"/>
        </w:rPr>
        <w:t>§</w:t>
      </w:r>
      <w:r w:rsidR="00075B07" w:rsidRPr="00A839F5">
        <w:rPr>
          <w:b/>
          <w:bCs/>
          <w:color w:val="000000"/>
          <w:spacing w:val="6"/>
        </w:rPr>
        <w:t xml:space="preserve">1 </w:t>
      </w:r>
      <w:r w:rsidR="00075B07" w:rsidRPr="00A839F5">
        <w:rPr>
          <w:b/>
          <w:bCs/>
          <w:color w:val="000000"/>
          <w:spacing w:val="-5"/>
        </w:rPr>
        <w:t>DEFINICJE</w:t>
      </w:r>
    </w:p>
    <w:p w:rsidR="00DE4736" w:rsidRPr="00A839F5" w:rsidRDefault="00075B07" w:rsidP="00093F51">
      <w:pPr>
        <w:shd w:val="clear" w:color="auto" w:fill="FFFFFF"/>
        <w:spacing w:before="235" w:line="230" w:lineRule="exact"/>
        <w:ind w:left="5" w:right="87"/>
        <w:jc w:val="both"/>
      </w:pPr>
      <w:r w:rsidRPr="00A839F5">
        <w:rPr>
          <w:color w:val="000000"/>
          <w:spacing w:val="3"/>
        </w:rPr>
        <w:t xml:space="preserve">Użyte w niniejszych Ogólnych Warunkach </w:t>
      </w:r>
      <w:r w:rsidRPr="00A839F5">
        <w:rPr>
          <w:color w:val="000000"/>
        </w:rPr>
        <w:t xml:space="preserve">Umowy Handlowej, zwanych dalej „Ogólnymi </w:t>
      </w:r>
      <w:r w:rsidRPr="00A839F5">
        <w:rPr>
          <w:color w:val="000000"/>
          <w:spacing w:val="1"/>
        </w:rPr>
        <w:t xml:space="preserve">Warunkami", terminy, są zdefiniowane w </w:t>
      </w:r>
      <w:r w:rsidRPr="00A839F5">
        <w:rPr>
          <w:color w:val="000000"/>
          <w:spacing w:val="-1"/>
        </w:rPr>
        <w:t>następujący sposób:</w:t>
      </w:r>
    </w:p>
    <w:p w:rsidR="00DE4736" w:rsidRPr="00A839F5" w:rsidRDefault="00075B07" w:rsidP="00093F51">
      <w:pPr>
        <w:shd w:val="clear" w:color="auto" w:fill="FFFFFF"/>
        <w:spacing w:before="221" w:line="230" w:lineRule="exact"/>
        <w:ind w:left="5" w:right="87"/>
        <w:jc w:val="both"/>
      </w:pPr>
      <w:r w:rsidRPr="00A839F5">
        <w:rPr>
          <w:b/>
          <w:bCs/>
          <w:color w:val="000000"/>
          <w:spacing w:val="18"/>
        </w:rPr>
        <w:t>Dział Obsługi Klienta:</w:t>
      </w:r>
      <w:r w:rsidR="00A839F5">
        <w:rPr>
          <w:b/>
          <w:bCs/>
          <w:color w:val="000000"/>
          <w:spacing w:val="18"/>
        </w:rPr>
        <w:t xml:space="preserve"> </w:t>
      </w:r>
      <w:r w:rsidRPr="00A839F5">
        <w:rPr>
          <w:color w:val="000000"/>
          <w:spacing w:val="3"/>
        </w:rPr>
        <w:t xml:space="preserve">jednostka organizacyjna Sprzedawcy świadcząca obsługę Dystrybutora w toku realizacji niniejszej Umowy w części dotyczącej realizacji </w:t>
      </w:r>
      <w:proofErr w:type="gramStart"/>
      <w:r w:rsidRPr="00A839F5">
        <w:rPr>
          <w:color w:val="000000"/>
          <w:spacing w:val="3"/>
        </w:rPr>
        <w:t xml:space="preserve">zamówień </w:t>
      </w:r>
      <w:r w:rsidR="00192ACB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i</w:t>
      </w:r>
      <w:proofErr w:type="gramEnd"/>
      <w:r w:rsidRPr="00A839F5">
        <w:rPr>
          <w:color w:val="000000"/>
          <w:spacing w:val="3"/>
        </w:rPr>
        <w:t xml:space="preserve"> reklamacji</w:t>
      </w:r>
      <w:r w:rsidR="00192ACB">
        <w:rPr>
          <w:color w:val="000000"/>
          <w:spacing w:val="3"/>
        </w:rPr>
        <w:t>;</w:t>
      </w:r>
    </w:p>
    <w:p w:rsidR="00DE4736" w:rsidRDefault="00075B07" w:rsidP="00093F51">
      <w:pPr>
        <w:shd w:val="clear" w:color="auto" w:fill="FFFFFF"/>
        <w:spacing w:before="216" w:line="230" w:lineRule="exact"/>
        <w:ind w:left="5" w:right="87"/>
        <w:jc w:val="both"/>
        <w:rPr>
          <w:color w:val="000000"/>
          <w:spacing w:val="-2"/>
        </w:rPr>
      </w:pPr>
      <w:r w:rsidRPr="00A839F5">
        <w:rPr>
          <w:b/>
          <w:bCs/>
          <w:color w:val="000000"/>
        </w:rPr>
        <w:t xml:space="preserve">Klienci Instytucjonalni: </w:t>
      </w:r>
      <w:r w:rsidRPr="00A839F5">
        <w:rPr>
          <w:color w:val="000000"/>
        </w:rPr>
        <w:t xml:space="preserve">oznacza Domy </w:t>
      </w:r>
      <w:r w:rsidRPr="00A839F5">
        <w:rPr>
          <w:color w:val="000000"/>
          <w:spacing w:val="-2"/>
        </w:rPr>
        <w:t xml:space="preserve">Opieki Społecznej, Domy Pomocy Społecznej, </w:t>
      </w:r>
      <w:r w:rsidR="00192ACB">
        <w:rPr>
          <w:color w:val="000000"/>
          <w:spacing w:val="-1"/>
        </w:rPr>
        <w:t>Hospicja,</w:t>
      </w:r>
      <w:r w:rsidRPr="00DC4C36">
        <w:rPr>
          <w:color w:val="000000"/>
          <w:spacing w:val="-1"/>
        </w:rPr>
        <w:t xml:space="preserve"> Zakłady Opiekuńczo-</w:t>
      </w:r>
      <w:r w:rsidRPr="00DC4C36">
        <w:rPr>
          <w:color w:val="000000"/>
          <w:spacing w:val="-2"/>
        </w:rPr>
        <w:t xml:space="preserve">Lecznicze, </w:t>
      </w:r>
      <w:r w:rsidRPr="00DC4C36">
        <w:rPr>
          <w:color w:val="000000"/>
          <w:spacing w:val="3"/>
        </w:rPr>
        <w:t>Zakłady</w:t>
      </w:r>
      <w:r w:rsidRPr="00DC4C36">
        <w:rPr>
          <w:color w:val="000000"/>
          <w:spacing w:val="-2"/>
        </w:rPr>
        <w:t xml:space="preserve"> Pielęgnacyjno-Opiekuńcze</w:t>
      </w:r>
      <w:r w:rsidR="006A68F1">
        <w:rPr>
          <w:color w:val="000000"/>
          <w:spacing w:val="-2"/>
        </w:rPr>
        <w:t>;</w:t>
      </w:r>
    </w:p>
    <w:p w:rsidR="006A68F1" w:rsidRPr="00DC4C36" w:rsidRDefault="00B53B67" w:rsidP="00093F51">
      <w:pPr>
        <w:shd w:val="clear" w:color="auto" w:fill="FFFFFF"/>
        <w:spacing w:before="216" w:line="230" w:lineRule="exact"/>
        <w:ind w:left="5" w:right="87"/>
        <w:jc w:val="both"/>
        <w:rPr>
          <w:color w:val="000000"/>
          <w:spacing w:val="-2"/>
        </w:rPr>
      </w:pPr>
      <w:proofErr w:type="gramStart"/>
      <w:r>
        <w:rPr>
          <w:b/>
          <w:bCs/>
          <w:color w:val="000000"/>
        </w:rPr>
        <w:t>Szpital</w:t>
      </w:r>
      <w:r w:rsidR="00192ACB">
        <w:rPr>
          <w:b/>
          <w:bCs/>
          <w:color w:val="000000"/>
        </w:rPr>
        <w:t>:</w:t>
      </w:r>
      <w:r w:rsidR="006A68F1">
        <w:rPr>
          <w:color w:val="000000"/>
          <w:spacing w:val="-2"/>
        </w:rPr>
        <w:t xml:space="preserve"> </w:t>
      </w:r>
      <w:r w:rsidR="0083700A">
        <w:rPr>
          <w:color w:val="000000"/>
          <w:spacing w:val="-2"/>
        </w:rPr>
        <w:t xml:space="preserve"> oznacza</w:t>
      </w:r>
      <w:proofErr w:type="gramEnd"/>
      <w:r w:rsidR="0083700A">
        <w:rPr>
          <w:color w:val="000000"/>
          <w:spacing w:val="-2"/>
        </w:rPr>
        <w:t xml:space="preserve"> podmiot wykonujący usługi z zakresu lecznictwa szpitalnego w rozumieniu ustawy z dnia</w:t>
      </w:r>
      <w:r w:rsidR="0083700A" w:rsidRPr="0083700A">
        <w:rPr>
          <w:color w:val="000000"/>
          <w:spacing w:val="-2"/>
        </w:rPr>
        <w:t xml:space="preserve"> 27 sierpnia 2004 r.</w:t>
      </w:r>
      <w:r w:rsidR="0083700A">
        <w:rPr>
          <w:color w:val="000000"/>
          <w:spacing w:val="-2"/>
        </w:rPr>
        <w:t xml:space="preserve"> o świadczeniach opieki zdrowotnej </w:t>
      </w:r>
      <w:r w:rsidR="0083700A" w:rsidRPr="0083700A">
        <w:rPr>
          <w:color w:val="000000"/>
          <w:spacing w:val="-2"/>
        </w:rPr>
        <w:t>finansowanych ze środków publicznych</w:t>
      </w:r>
      <w:r w:rsidR="0083700A">
        <w:rPr>
          <w:color w:val="000000"/>
          <w:spacing w:val="-2"/>
        </w:rPr>
        <w:t xml:space="preserve"> (Dz. U. </w:t>
      </w:r>
      <w:proofErr w:type="gramStart"/>
      <w:r w:rsidR="0083700A">
        <w:rPr>
          <w:color w:val="000000"/>
          <w:spacing w:val="-2"/>
        </w:rPr>
        <w:t>z</w:t>
      </w:r>
      <w:proofErr w:type="gramEnd"/>
      <w:r w:rsidR="0083700A">
        <w:rPr>
          <w:color w:val="000000"/>
          <w:spacing w:val="-2"/>
        </w:rPr>
        <w:t xml:space="preserve"> 205 r. poz. 581, z późn.</w:t>
      </w:r>
      <w:proofErr w:type="gramStart"/>
      <w:r w:rsidR="0083700A">
        <w:rPr>
          <w:color w:val="000000"/>
          <w:spacing w:val="-2"/>
        </w:rPr>
        <w:t>zm</w:t>
      </w:r>
      <w:proofErr w:type="gramEnd"/>
      <w:r w:rsidR="0083700A">
        <w:rPr>
          <w:color w:val="000000"/>
          <w:spacing w:val="-2"/>
        </w:rPr>
        <w:t>.)</w:t>
      </w:r>
      <w:r w:rsidR="00192ACB">
        <w:rPr>
          <w:color w:val="000000"/>
          <w:spacing w:val="-2"/>
        </w:rPr>
        <w:t>;</w:t>
      </w:r>
    </w:p>
    <w:p w:rsidR="00DE4736" w:rsidRPr="00A839F5" w:rsidRDefault="00075B07" w:rsidP="00093F51">
      <w:pPr>
        <w:shd w:val="clear" w:color="auto" w:fill="FFFFFF"/>
        <w:spacing w:before="230" w:line="226" w:lineRule="exact"/>
        <w:ind w:left="5" w:right="87"/>
        <w:jc w:val="both"/>
      </w:pPr>
      <w:r w:rsidRPr="00DC4C36">
        <w:rPr>
          <w:b/>
          <w:bCs/>
          <w:color w:val="000000"/>
          <w:spacing w:val="5"/>
        </w:rPr>
        <w:t xml:space="preserve">Minimum Logistyczne: </w:t>
      </w:r>
      <w:r w:rsidRPr="00DC4C36">
        <w:rPr>
          <w:color w:val="000000"/>
          <w:spacing w:val="5"/>
        </w:rPr>
        <w:t xml:space="preserve">minimalna ilość </w:t>
      </w:r>
      <w:r w:rsidRPr="00DC4C36">
        <w:rPr>
          <w:color w:val="000000"/>
        </w:rPr>
        <w:t xml:space="preserve">kartonów Produktów nierefundowanych i/lub </w:t>
      </w:r>
      <w:r w:rsidRPr="00DC4C36">
        <w:rPr>
          <w:color w:val="000000"/>
          <w:spacing w:val="12"/>
        </w:rPr>
        <w:t>Produktów</w:t>
      </w:r>
      <w:r w:rsidRPr="00A839F5">
        <w:rPr>
          <w:color w:val="000000"/>
          <w:spacing w:val="12"/>
        </w:rPr>
        <w:t xml:space="preserve"> refundowanych oraz ich </w:t>
      </w:r>
      <w:r w:rsidRPr="00A839F5">
        <w:rPr>
          <w:color w:val="000000"/>
          <w:spacing w:val="3"/>
        </w:rPr>
        <w:t xml:space="preserve">wielokrotność, które Dystrybutor powinien </w:t>
      </w:r>
      <w:r w:rsidRPr="00A839F5">
        <w:rPr>
          <w:color w:val="000000"/>
        </w:rPr>
        <w:t xml:space="preserve">zakupić od Sprzedawcy w ramach jednego </w:t>
      </w:r>
      <w:r w:rsidRPr="00A839F5">
        <w:rPr>
          <w:color w:val="000000"/>
          <w:spacing w:val="-1"/>
        </w:rPr>
        <w:t>zamówienia</w:t>
      </w:r>
      <w:r w:rsidR="00192ACB" w:rsidRPr="00192ACB">
        <w:rPr>
          <w:color w:val="000000"/>
          <w:spacing w:val="-1"/>
        </w:rPr>
        <w:t>- opisane w załączniku nr</w:t>
      </w:r>
      <w:r w:rsidR="00192ACB">
        <w:rPr>
          <w:color w:val="000000"/>
          <w:spacing w:val="-1"/>
        </w:rPr>
        <w:t xml:space="preserve"> 1;</w:t>
      </w:r>
    </w:p>
    <w:p w:rsidR="00DE4736" w:rsidRPr="00A839F5" w:rsidRDefault="00075B07" w:rsidP="00093F51">
      <w:pPr>
        <w:shd w:val="clear" w:color="auto" w:fill="FFFFFF"/>
        <w:tabs>
          <w:tab w:val="left" w:pos="2246"/>
          <w:tab w:val="left" w:pos="3235"/>
        </w:tabs>
        <w:spacing w:before="226" w:line="230" w:lineRule="exact"/>
        <w:ind w:left="5" w:right="87"/>
        <w:jc w:val="both"/>
      </w:pPr>
      <w:r w:rsidRPr="00A839F5">
        <w:rPr>
          <w:b/>
          <w:bCs/>
          <w:color w:val="000000"/>
          <w:spacing w:val="7"/>
        </w:rPr>
        <w:t xml:space="preserve">Minimum Zakupowe: </w:t>
      </w:r>
      <w:r w:rsidRPr="00A839F5">
        <w:rPr>
          <w:color w:val="000000"/>
          <w:spacing w:val="3"/>
        </w:rPr>
        <w:t>minimalna wartość</w:t>
      </w:r>
      <w:r w:rsidR="00A839F5" w:rsidRP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netto jednego zamówienia Produktów</w:t>
      </w:r>
      <w:r w:rsidR="00A839F5" w:rsidRP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nierefundowanych</w:t>
      </w:r>
      <w:r w:rsidR="00A839F5" w:rsidRP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i/lub</w:t>
      </w:r>
      <w:r w:rsidR="00A839F5" w:rsidRP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Produkt</w:t>
      </w:r>
      <w:r w:rsidR="00A839F5" w:rsidRPr="00A839F5">
        <w:rPr>
          <w:color w:val="000000"/>
          <w:spacing w:val="3"/>
        </w:rPr>
        <w:t>ó</w:t>
      </w:r>
      <w:r w:rsidRPr="00A839F5">
        <w:rPr>
          <w:color w:val="000000"/>
          <w:spacing w:val="3"/>
        </w:rPr>
        <w:t>w</w:t>
      </w:r>
      <w:r w:rsidR="00A839F5" w:rsidRPr="00A839F5">
        <w:rPr>
          <w:color w:val="000000"/>
          <w:spacing w:val="3"/>
        </w:rPr>
        <w:t xml:space="preserve"> </w:t>
      </w:r>
      <w:r w:rsidR="00192ACB">
        <w:rPr>
          <w:color w:val="000000"/>
          <w:spacing w:val="3"/>
        </w:rPr>
        <w:t xml:space="preserve">refundowanych - wynosi 30.000 </w:t>
      </w:r>
      <w:proofErr w:type="gramStart"/>
      <w:r w:rsidR="00192ACB">
        <w:rPr>
          <w:color w:val="000000"/>
          <w:spacing w:val="3"/>
        </w:rPr>
        <w:t>netto</w:t>
      </w:r>
      <w:proofErr w:type="gramEnd"/>
      <w:r w:rsidR="00192ACB">
        <w:rPr>
          <w:color w:val="000000"/>
          <w:spacing w:val="3"/>
        </w:rPr>
        <w:t>;</w:t>
      </w:r>
    </w:p>
    <w:p w:rsidR="00DE4736" w:rsidRPr="00A839F5" w:rsidRDefault="00075B07" w:rsidP="00093F51">
      <w:pPr>
        <w:shd w:val="clear" w:color="auto" w:fill="FFFFFF"/>
        <w:tabs>
          <w:tab w:val="left" w:pos="1483"/>
          <w:tab w:val="left" w:pos="3235"/>
        </w:tabs>
        <w:spacing w:before="221" w:line="230" w:lineRule="exact"/>
        <w:ind w:left="5" w:right="87"/>
        <w:jc w:val="both"/>
      </w:pPr>
      <w:r w:rsidRPr="00A839F5">
        <w:rPr>
          <w:b/>
          <w:bCs/>
          <w:color w:val="000000"/>
          <w:spacing w:val="7"/>
        </w:rPr>
        <w:t xml:space="preserve">Przewoźnik: </w:t>
      </w:r>
      <w:r w:rsidRPr="00A839F5">
        <w:rPr>
          <w:color w:val="000000"/>
          <w:spacing w:val="3"/>
        </w:rPr>
        <w:t>przedsiębiorca świadczący</w:t>
      </w:r>
      <w:r w:rsidR="00A839F5" w:rsidRP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usługę</w:t>
      </w:r>
      <w:r w:rsidR="00A839F5" w:rsidRP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przewozu</w:t>
      </w:r>
      <w:r w:rsidR="00A839F5" w:rsidRPr="00A839F5">
        <w:rPr>
          <w:color w:val="000000"/>
          <w:spacing w:val="3"/>
        </w:rPr>
        <w:t xml:space="preserve"> P</w:t>
      </w:r>
      <w:r w:rsidRPr="00A839F5">
        <w:rPr>
          <w:color w:val="000000"/>
          <w:spacing w:val="3"/>
        </w:rPr>
        <w:t>roduktów</w:t>
      </w:r>
      <w:r w:rsidR="00A839F5" w:rsidRP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nierefundowanych</w:t>
      </w:r>
      <w:r w:rsidR="00A839F5" w:rsidRP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3"/>
        </w:rPr>
        <w:t>i/lub</w:t>
      </w:r>
      <w:r w:rsidR="00A839F5" w:rsidRPr="00A839F5">
        <w:rPr>
          <w:color w:val="000000"/>
          <w:spacing w:val="3"/>
        </w:rPr>
        <w:t xml:space="preserve"> P</w:t>
      </w:r>
      <w:r w:rsidRPr="00A839F5">
        <w:rPr>
          <w:color w:val="000000"/>
          <w:spacing w:val="3"/>
        </w:rPr>
        <w:t>roduktów</w:t>
      </w:r>
      <w:r w:rsidR="00A839F5" w:rsidRPr="00A839F5">
        <w:rPr>
          <w:color w:val="000000"/>
          <w:spacing w:val="3"/>
        </w:rPr>
        <w:t xml:space="preserve"> refundowanych od Sprzedawcy </w:t>
      </w:r>
      <w:r w:rsidRPr="00A839F5">
        <w:rPr>
          <w:color w:val="000000"/>
          <w:spacing w:val="3"/>
        </w:rPr>
        <w:t>do Dystrybutora</w:t>
      </w:r>
      <w:r w:rsidR="00192ACB">
        <w:rPr>
          <w:color w:val="000000"/>
          <w:spacing w:val="3"/>
        </w:rPr>
        <w:t>;</w:t>
      </w:r>
    </w:p>
    <w:p w:rsidR="00DE4736" w:rsidRPr="00A839F5" w:rsidRDefault="00075B07" w:rsidP="00093F51">
      <w:pPr>
        <w:shd w:val="clear" w:color="auto" w:fill="FFFFFF"/>
        <w:spacing w:before="221" w:line="230" w:lineRule="exact"/>
        <w:ind w:left="5" w:right="87"/>
        <w:jc w:val="both"/>
      </w:pPr>
      <w:r w:rsidRPr="00A839F5">
        <w:rPr>
          <w:b/>
          <w:bCs/>
          <w:color w:val="000000"/>
        </w:rPr>
        <w:t xml:space="preserve">Produkty nierefundowane: </w:t>
      </w:r>
      <w:r w:rsidRPr="00A839F5">
        <w:rPr>
          <w:color w:val="000000"/>
          <w:spacing w:val="3"/>
        </w:rPr>
        <w:t>oznacza wyroby medyczne i produkty higieniczne nieobjęte na wniosek Sprzedawcy refundacją ze środków publicznych zgodnie z obowiązującymi przepisami prawa - opisane w załączniku nr 2a</w:t>
      </w:r>
      <w:r w:rsidR="00192ACB">
        <w:rPr>
          <w:color w:val="000000"/>
          <w:spacing w:val="3"/>
        </w:rPr>
        <w:t>;</w:t>
      </w:r>
    </w:p>
    <w:p w:rsidR="00DE4736" w:rsidRPr="00A839F5" w:rsidRDefault="00075B07" w:rsidP="00093F51">
      <w:pPr>
        <w:shd w:val="clear" w:color="auto" w:fill="FFFFFF"/>
        <w:spacing w:before="221" w:line="230" w:lineRule="exact"/>
        <w:ind w:left="5" w:right="87"/>
        <w:jc w:val="both"/>
      </w:pPr>
      <w:r w:rsidRPr="00A839F5">
        <w:rPr>
          <w:b/>
          <w:bCs/>
          <w:color w:val="000000"/>
        </w:rPr>
        <w:t xml:space="preserve">Produkty refundowane: </w:t>
      </w:r>
      <w:r w:rsidRPr="00A839F5">
        <w:rPr>
          <w:color w:val="000000"/>
          <w:spacing w:val="3"/>
        </w:rPr>
        <w:t>oznacza wyroby medyczne objęte na wniosek Sprzedawcy refundacją ze środków publicznych zgodnie z obowiązującymi przepisami prawa, zgłoszone we właściwym trybie - opisane w załączniku nr 2b</w:t>
      </w:r>
      <w:r w:rsidR="00192ACB">
        <w:rPr>
          <w:color w:val="000000"/>
          <w:spacing w:val="3"/>
        </w:rPr>
        <w:t>;</w:t>
      </w:r>
    </w:p>
    <w:p w:rsidR="00DE4736" w:rsidRDefault="00075B07" w:rsidP="00093F51">
      <w:pPr>
        <w:shd w:val="clear" w:color="auto" w:fill="FFFFFF"/>
        <w:spacing w:before="221" w:line="230" w:lineRule="exact"/>
        <w:ind w:left="5" w:right="87"/>
        <w:jc w:val="both"/>
        <w:rPr>
          <w:color w:val="000000"/>
          <w:spacing w:val="3"/>
        </w:rPr>
      </w:pPr>
      <w:r w:rsidRPr="00A839F5">
        <w:rPr>
          <w:b/>
          <w:bCs/>
          <w:color w:val="000000"/>
        </w:rPr>
        <w:t xml:space="preserve">Routing: </w:t>
      </w:r>
      <w:r w:rsidRPr="00A839F5">
        <w:rPr>
          <w:color w:val="000000"/>
          <w:spacing w:val="3"/>
        </w:rPr>
        <w:t xml:space="preserve">oznacza dni tygodnia, w których Dystrybutor jest zobowiązany do złożenia zamówienia - </w:t>
      </w:r>
      <w:proofErr w:type="gramStart"/>
      <w:r w:rsidRPr="00A839F5">
        <w:rPr>
          <w:color w:val="000000"/>
          <w:spacing w:val="3"/>
        </w:rPr>
        <w:t>opisane</w:t>
      </w:r>
      <w:proofErr w:type="gramEnd"/>
      <w:r w:rsidRPr="00A839F5">
        <w:rPr>
          <w:color w:val="000000"/>
          <w:spacing w:val="3"/>
        </w:rPr>
        <w:t xml:space="preserve"> w załączniku nr 3</w:t>
      </w:r>
      <w:r w:rsidR="00192ACB">
        <w:rPr>
          <w:color w:val="000000"/>
          <w:spacing w:val="3"/>
        </w:rPr>
        <w:t>.</w:t>
      </w:r>
    </w:p>
    <w:p w:rsidR="007A3707" w:rsidRPr="00A839F5" w:rsidRDefault="007A3707" w:rsidP="00A839F5">
      <w:pPr>
        <w:shd w:val="clear" w:color="auto" w:fill="FFFFFF"/>
        <w:spacing w:before="221" w:line="230" w:lineRule="exact"/>
        <w:ind w:left="5" w:right="87"/>
        <w:jc w:val="both"/>
      </w:pPr>
    </w:p>
    <w:p w:rsidR="00A839F5" w:rsidRPr="00A839F5" w:rsidRDefault="00A839F5" w:rsidP="00A839F5">
      <w:pPr>
        <w:shd w:val="clear" w:color="auto" w:fill="FFFFFF"/>
        <w:spacing w:before="34" w:line="211" w:lineRule="exact"/>
        <w:ind w:right="87" w:firstLine="883"/>
        <w:jc w:val="center"/>
      </w:pPr>
      <w:r w:rsidRPr="00A839F5">
        <w:rPr>
          <w:b/>
          <w:bCs/>
          <w:color w:val="000000"/>
          <w:spacing w:val="21"/>
        </w:rPr>
        <w:t xml:space="preserve">§2 </w:t>
      </w:r>
      <w:r w:rsidRPr="00A839F5">
        <w:rPr>
          <w:b/>
          <w:bCs/>
          <w:color w:val="000000"/>
          <w:spacing w:val="-3"/>
        </w:rPr>
        <w:t>WARUNKI DOSTAWY</w:t>
      </w:r>
    </w:p>
    <w:p w:rsidR="00DE4736" w:rsidRPr="00A839F5" w:rsidRDefault="00DE4736" w:rsidP="00A839F5">
      <w:pPr>
        <w:ind w:right="87"/>
      </w:pPr>
    </w:p>
    <w:p w:rsidR="00DE4736" w:rsidRPr="00A839F5" w:rsidRDefault="00075B07" w:rsidP="005C1D95">
      <w:pPr>
        <w:numPr>
          <w:ilvl w:val="0"/>
          <w:numId w:val="1"/>
        </w:numPr>
        <w:shd w:val="clear" w:color="auto" w:fill="FFFFFF"/>
        <w:tabs>
          <w:tab w:val="left" w:pos="426"/>
          <w:tab w:val="left" w:pos="2621"/>
          <w:tab w:val="left" w:pos="3874"/>
        </w:tabs>
        <w:spacing w:line="226" w:lineRule="exact"/>
        <w:ind w:left="426" w:right="87" w:hanging="355"/>
        <w:jc w:val="both"/>
        <w:rPr>
          <w:color w:val="000000"/>
          <w:spacing w:val="-21"/>
        </w:rPr>
      </w:pPr>
      <w:r w:rsidRPr="00A839F5">
        <w:rPr>
          <w:color w:val="000000"/>
          <w:spacing w:val="-1"/>
        </w:rPr>
        <w:t>Warunkiem realizacji dostawy jest terminowe</w:t>
      </w:r>
      <w:r w:rsidR="00A839F5">
        <w:rPr>
          <w:color w:val="000000"/>
          <w:spacing w:val="-1"/>
        </w:rPr>
        <w:t xml:space="preserve"> </w:t>
      </w:r>
      <w:r w:rsidRPr="00A839F5">
        <w:rPr>
          <w:color w:val="000000"/>
          <w:spacing w:val="4"/>
        </w:rPr>
        <w:t>wpłynięcie zamówienia od Dystrybutora do</w:t>
      </w:r>
      <w:r w:rsidR="00C87E80">
        <w:rPr>
          <w:color w:val="000000"/>
          <w:spacing w:val="4"/>
        </w:rPr>
        <w:t xml:space="preserve"> </w:t>
      </w:r>
      <w:r w:rsidRPr="00A839F5">
        <w:rPr>
          <w:color w:val="000000"/>
          <w:spacing w:val="-1"/>
        </w:rPr>
        <w:t>Działu Obsługi Klienta Sprzedawcy, w formie</w:t>
      </w:r>
      <w:r w:rsidR="00A839F5">
        <w:rPr>
          <w:color w:val="000000"/>
          <w:spacing w:val="-1"/>
        </w:rPr>
        <w:t xml:space="preserve"> </w:t>
      </w:r>
      <w:r w:rsidRPr="00A839F5">
        <w:rPr>
          <w:color w:val="000000"/>
          <w:spacing w:val="-2"/>
        </w:rPr>
        <w:t>elektronicznej</w:t>
      </w:r>
      <w:r w:rsidR="005C1D95">
        <w:rPr>
          <w:color w:val="000000"/>
        </w:rPr>
        <w:t xml:space="preserve"> </w:t>
      </w:r>
      <w:r w:rsidRPr="00A839F5">
        <w:rPr>
          <w:color w:val="000000"/>
          <w:spacing w:val="-10"/>
        </w:rPr>
        <w:t>na</w:t>
      </w:r>
      <w:r w:rsidR="005C1D95">
        <w:rPr>
          <w:color w:val="000000"/>
        </w:rPr>
        <w:t xml:space="preserve"> </w:t>
      </w:r>
      <w:r w:rsidRPr="00A839F5">
        <w:rPr>
          <w:color w:val="000000"/>
          <w:spacing w:val="-4"/>
        </w:rPr>
        <w:t>adres</w:t>
      </w:r>
      <w:r w:rsidR="005C1D95">
        <w:rPr>
          <w:color w:val="000000"/>
          <w:spacing w:val="-4"/>
        </w:rPr>
        <w:t xml:space="preserve"> </w:t>
      </w:r>
      <w:r w:rsidRPr="00A839F5">
        <w:rPr>
          <w:color w:val="000000"/>
          <w:spacing w:val="1"/>
        </w:rPr>
        <w:t>tena.</w:t>
      </w:r>
      <w:proofErr w:type="gramStart"/>
      <w:r w:rsidR="00934E99">
        <w:rPr>
          <w:color w:val="000000"/>
          <w:spacing w:val="1"/>
        </w:rPr>
        <w:t>z</w:t>
      </w:r>
      <w:r w:rsidR="00934E99" w:rsidRPr="00A839F5">
        <w:rPr>
          <w:color w:val="000000"/>
          <w:spacing w:val="1"/>
        </w:rPr>
        <w:t>amowienia</w:t>
      </w:r>
      <w:proofErr w:type="gramEnd"/>
      <w:r w:rsidRPr="00A839F5">
        <w:rPr>
          <w:color w:val="000000"/>
          <w:spacing w:val="1"/>
        </w:rPr>
        <w:t>@sca.</w:t>
      </w:r>
      <w:proofErr w:type="gramStart"/>
      <w:r w:rsidRPr="00A839F5">
        <w:rPr>
          <w:color w:val="000000"/>
          <w:spacing w:val="1"/>
        </w:rPr>
        <w:t>com</w:t>
      </w:r>
      <w:proofErr w:type="gramEnd"/>
      <w:r w:rsidRPr="00A839F5">
        <w:rPr>
          <w:color w:val="000000"/>
          <w:spacing w:val="1"/>
        </w:rPr>
        <w:t xml:space="preserve"> lub przez stronę</w:t>
      </w:r>
      <w:r w:rsidR="00A839F5">
        <w:rPr>
          <w:color w:val="000000"/>
          <w:spacing w:val="1"/>
        </w:rPr>
        <w:t xml:space="preserve"> </w:t>
      </w:r>
      <w:hyperlink r:id="rId9" w:history="1">
        <w:r w:rsidR="005C1D95" w:rsidRPr="00D40A5F">
          <w:rPr>
            <w:rStyle w:val="Hyperlink"/>
            <w:spacing w:val="5"/>
          </w:rPr>
          <w:t>www.tenanet.pl</w:t>
        </w:r>
      </w:hyperlink>
      <w:r w:rsidR="005C1D95">
        <w:rPr>
          <w:color w:val="000000"/>
          <w:spacing w:val="5"/>
        </w:rPr>
        <w:t xml:space="preserve">, </w:t>
      </w:r>
      <w:r w:rsidRPr="00A839F5">
        <w:rPr>
          <w:color w:val="000000"/>
          <w:spacing w:val="5"/>
        </w:rPr>
        <w:t>nie później niż do godziny</w:t>
      </w:r>
      <w:proofErr w:type="gramStart"/>
      <w:r w:rsidR="00934E99">
        <w:rPr>
          <w:color w:val="000000"/>
          <w:spacing w:val="5"/>
        </w:rPr>
        <w:t xml:space="preserve"> </w:t>
      </w:r>
      <w:r w:rsidR="00934E99">
        <w:rPr>
          <w:color w:val="000000"/>
          <w:spacing w:val="3"/>
        </w:rPr>
        <w:t>12:00 w</w:t>
      </w:r>
      <w:proofErr w:type="gramEnd"/>
      <w:r w:rsidR="005C1D95">
        <w:rPr>
          <w:color w:val="000000"/>
          <w:spacing w:val="3"/>
        </w:rPr>
        <w:t xml:space="preserve"> dniu Routingu. </w:t>
      </w:r>
      <w:r w:rsidRPr="00A839F5">
        <w:rPr>
          <w:color w:val="000000"/>
          <w:spacing w:val="3"/>
        </w:rPr>
        <w:t>Dostawa zostanie</w:t>
      </w:r>
      <w:r w:rsid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6"/>
        </w:rPr>
        <w:t>zrealizowana nie później niż w ciągu 2 dni</w:t>
      </w:r>
      <w:r w:rsidR="005C1D95">
        <w:rPr>
          <w:color w:val="000000"/>
          <w:spacing w:val="6"/>
        </w:rPr>
        <w:t xml:space="preserve"> </w:t>
      </w:r>
      <w:r w:rsidRPr="00A839F5">
        <w:rPr>
          <w:color w:val="000000"/>
          <w:spacing w:val="7"/>
        </w:rPr>
        <w:t>roboczy</w:t>
      </w:r>
      <w:r w:rsidR="005C1D95">
        <w:rPr>
          <w:color w:val="000000"/>
          <w:spacing w:val="7"/>
        </w:rPr>
        <w:t>ch, od poniedziałku do piątku,</w:t>
      </w:r>
      <w:r w:rsidR="00934E99">
        <w:rPr>
          <w:color w:val="000000"/>
          <w:spacing w:val="7"/>
        </w:rPr>
        <w:t xml:space="preserve"> </w:t>
      </w:r>
      <w:r w:rsidRPr="00A839F5">
        <w:rPr>
          <w:color w:val="000000"/>
          <w:spacing w:val="7"/>
        </w:rPr>
        <w:t>od</w:t>
      </w:r>
      <w:r w:rsidR="00A839F5">
        <w:rPr>
          <w:color w:val="000000"/>
          <w:spacing w:val="7"/>
        </w:rPr>
        <w:t xml:space="preserve"> </w:t>
      </w:r>
      <w:r w:rsidRPr="00A839F5">
        <w:rPr>
          <w:color w:val="000000"/>
          <w:spacing w:val="-1"/>
        </w:rPr>
        <w:t>dnia złożenia zamówienia.</w:t>
      </w:r>
    </w:p>
    <w:p w:rsidR="00C87E80" w:rsidRPr="007067D5" w:rsidRDefault="00075B07" w:rsidP="007067D5">
      <w:pPr>
        <w:numPr>
          <w:ilvl w:val="0"/>
          <w:numId w:val="1"/>
        </w:numPr>
        <w:shd w:val="clear" w:color="auto" w:fill="FFFFFF"/>
        <w:tabs>
          <w:tab w:val="left" w:pos="426"/>
          <w:tab w:val="left" w:pos="2621"/>
          <w:tab w:val="left" w:pos="3874"/>
        </w:tabs>
        <w:spacing w:line="226" w:lineRule="exact"/>
        <w:ind w:left="426" w:right="87" w:hanging="355"/>
        <w:jc w:val="both"/>
        <w:rPr>
          <w:color w:val="000000"/>
          <w:spacing w:val="-2"/>
        </w:rPr>
      </w:pPr>
      <w:r w:rsidRPr="00A839F5">
        <w:rPr>
          <w:color w:val="000000"/>
          <w:spacing w:val="5"/>
        </w:rPr>
        <w:t>Dystrybutor będzie składał zamówienia na</w:t>
      </w:r>
      <w:r w:rsidR="00A839F5">
        <w:rPr>
          <w:color w:val="000000"/>
          <w:spacing w:val="5"/>
        </w:rPr>
        <w:t xml:space="preserve"> </w:t>
      </w:r>
      <w:r w:rsidR="005C1D95">
        <w:rPr>
          <w:color w:val="000000"/>
          <w:spacing w:val="-1"/>
        </w:rPr>
        <w:t xml:space="preserve">Produkty nierefundowane i/lub </w:t>
      </w:r>
      <w:r w:rsidRPr="00A839F5">
        <w:rPr>
          <w:color w:val="000000"/>
          <w:spacing w:val="-1"/>
        </w:rPr>
        <w:t>Produkty</w:t>
      </w:r>
      <w:r w:rsidR="005C1D95">
        <w:rPr>
          <w:color w:val="000000"/>
          <w:spacing w:val="-1"/>
        </w:rPr>
        <w:t xml:space="preserve"> </w:t>
      </w:r>
      <w:r w:rsidR="005C1D95">
        <w:rPr>
          <w:color w:val="000000"/>
        </w:rPr>
        <w:t xml:space="preserve">refundowane z </w:t>
      </w:r>
      <w:r w:rsidR="005C4FE5">
        <w:rPr>
          <w:color w:val="000000"/>
        </w:rPr>
        <w:t>zachowaniem M</w:t>
      </w:r>
      <w:r w:rsidR="00F147D5">
        <w:rPr>
          <w:color w:val="000000"/>
        </w:rPr>
        <w:t>inimum zakupowego</w:t>
      </w:r>
      <w:r w:rsidR="004226E3">
        <w:rPr>
          <w:color w:val="000000"/>
        </w:rPr>
        <w:t>.</w:t>
      </w:r>
      <w:r w:rsidR="007067D5" w:rsidRPr="007067D5">
        <w:rPr>
          <w:color w:val="000000"/>
          <w:spacing w:val="-2"/>
        </w:rPr>
        <w:t xml:space="preserve"> </w:t>
      </w:r>
    </w:p>
    <w:p w:rsidR="00192ACB" w:rsidRPr="00192ACB" w:rsidRDefault="00C87E80" w:rsidP="005C1D95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6" w:lineRule="exact"/>
        <w:ind w:left="426" w:right="87" w:hanging="355"/>
        <w:jc w:val="both"/>
        <w:rPr>
          <w:color w:val="000000"/>
          <w:spacing w:val="-14"/>
        </w:rPr>
      </w:pPr>
      <w:r w:rsidRPr="00192ACB">
        <w:rPr>
          <w:color w:val="000000"/>
        </w:rPr>
        <w:t xml:space="preserve">Dystrybutor będzie składał zamówienia na Produkty nierefundowane i/lub Produkty refundowane z zachowaniem Minimum Logistycznego. </w:t>
      </w:r>
    </w:p>
    <w:p w:rsidR="00DE4736" w:rsidRPr="00192ACB" w:rsidRDefault="00934E99" w:rsidP="005C1D95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6" w:lineRule="exact"/>
        <w:ind w:left="426" w:right="87" w:hanging="355"/>
        <w:jc w:val="both"/>
        <w:rPr>
          <w:color w:val="000000"/>
          <w:spacing w:val="-14"/>
        </w:rPr>
      </w:pPr>
      <w:r w:rsidRPr="00192ACB">
        <w:rPr>
          <w:color w:val="000000"/>
          <w:spacing w:val="2"/>
        </w:rPr>
        <w:t>W przypadku, gdy realizacja zamówienia</w:t>
      </w:r>
      <w:r w:rsidR="00A839F5" w:rsidRPr="00192ACB">
        <w:rPr>
          <w:color w:val="000000"/>
          <w:spacing w:val="2"/>
        </w:rPr>
        <w:t xml:space="preserve"> </w:t>
      </w:r>
      <w:r w:rsidR="00075B07" w:rsidRPr="00192ACB">
        <w:rPr>
          <w:color w:val="000000"/>
          <w:spacing w:val="4"/>
        </w:rPr>
        <w:t>będzie możliwa tylko w części, Dystrybutor</w:t>
      </w:r>
      <w:r w:rsidR="005C1D95" w:rsidRPr="00192ACB">
        <w:rPr>
          <w:color w:val="000000"/>
          <w:spacing w:val="4"/>
        </w:rPr>
        <w:t xml:space="preserve"> </w:t>
      </w:r>
      <w:r w:rsidR="005C1D95" w:rsidRPr="00192ACB">
        <w:rPr>
          <w:color w:val="000000"/>
          <w:spacing w:val="-1"/>
        </w:rPr>
        <w:t>ma prawo złożyć</w:t>
      </w:r>
      <w:r w:rsidR="00075B07" w:rsidRPr="00192ACB">
        <w:rPr>
          <w:color w:val="000000"/>
          <w:spacing w:val="-1"/>
        </w:rPr>
        <w:t xml:space="preserve"> </w:t>
      </w:r>
      <w:r w:rsidR="005C1D95" w:rsidRPr="00192ACB">
        <w:rPr>
          <w:color w:val="000000"/>
          <w:spacing w:val="-1"/>
        </w:rPr>
        <w:t>nowe zamówienia</w:t>
      </w:r>
      <w:r w:rsidR="00075B07" w:rsidRPr="00192ACB">
        <w:rPr>
          <w:color w:val="000000"/>
          <w:spacing w:val="-1"/>
        </w:rPr>
        <w:t xml:space="preserve"> na</w:t>
      </w:r>
      <w:r w:rsidR="00A839F5" w:rsidRPr="00192ACB">
        <w:rPr>
          <w:color w:val="000000"/>
          <w:spacing w:val="-1"/>
        </w:rPr>
        <w:t xml:space="preserve"> </w:t>
      </w:r>
      <w:r w:rsidR="00075B07" w:rsidRPr="00192ACB">
        <w:rPr>
          <w:color w:val="000000"/>
        </w:rPr>
        <w:t>brakując</w:t>
      </w:r>
      <w:r w:rsidR="005C1D95" w:rsidRPr="00192ACB">
        <w:rPr>
          <w:color w:val="000000"/>
        </w:rPr>
        <w:t xml:space="preserve">e Produkty nierefundowane </w:t>
      </w:r>
      <w:r w:rsidR="00075B07" w:rsidRPr="00192ACB">
        <w:rPr>
          <w:color w:val="000000"/>
        </w:rPr>
        <w:t>i/lub</w:t>
      </w:r>
      <w:r w:rsidR="005C1D95" w:rsidRPr="00192ACB">
        <w:rPr>
          <w:color w:val="000000"/>
        </w:rPr>
        <w:t xml:space="preserve"> </w:t>
      </w:r>
      <w:r w:rsidR="00075B07" w:rsidRPr="00192ACB">
        <w:rPr>
          <w:color w:val="000000"/>
          <w:spacing w:val="4"/>
        </w:rPr>
        <w:t>Produkty refundowane w najbliższym dniu</w:t>
      </w:r>
      <w:r w:rsidR="00A839F5" w:rsidRPr="00192ACB">
        <w:rPr>
          <w:color w:val="000000"/>
          <w:spacing w:val="4"/>
        </w:rPr>
        <w:t xml:space="preserve"> </w:t>
      </w:r>
      <w:r w:rsidR="00075B07" w:rsidRPr="00192ACB">
        <w:rPr>
          <w:color w:val="000000"/>
          <w:spacing w:val="-4"/>
        </w:rPr>
        <w:t>Routingu.</w:t>
      </w:r>
    </w:p>
    <w:p w:rsidR="00DE4736" w:rsidRPr="00A839F5" w:rsidRDefault="005C1D95" w:rsidP="005C1D95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6" w:lineRule="exact"/>
        <w:ind w:left="426" w:right="87" w:hanging="355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Potwierdzenie</w:t>
      </w:r>
      <w:r w:rsidR="00075B07" w:rsidRPr="00A839F5">
        <w:rPr>
          <w:color w:val="000000"/>
          <w:spacing w:val="-1"/>
        </w:rPr>
        <w:t xml:space="preserve"> przyj</w:t>
      </w:r>
      <w:r>
        <w:rPr>
          <w:color w:val="000000"/>
          <w:spacing w:val="-1"/>
        </w:rPr>
        <w:t xml:space="preserve">ęcia </w:t>
      </w:r>
      <w:r w:rsidR="00075B07" w:rsidRPr="00A839F5">
        <w:rPr>
          <w:color w:val="000000"/>
          <w:spacing w:val="-1"/>
        </w:rPr>
        <w:t>zamówienia</w:t>
      </w:r>
      <w:r w:rsidR="00A839F5">
        <w:rPr>
          <w:color w:val="000000"/>
          <w:spacing w:val="-1"/>
        </w:rPr>
        <w:t xml:space="preserve"> </w:t>
      </w:r>
      <w:r w:rsidR="00075B07" w:rsidRPr="00A839F5">
        <w:rPr>
          <w:color w:val="000000"/>
          <w:spacing w:val="-1"/>
        </w:rPr>
        <w:t>dokonywane jest w drodze elektronicznej.</w:t>
      </w:r>
    </w:p>
    <w:p w:rsidR="00DE4736" w:rsidRPr="00A839F5" w:rsidRDefault="005C1D95" w:rsidP="005C1D95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6" w:lineRule="exact"/>
        <w:ind w:left="426" w:right="87" w:hanging="355"/>
        <w:jc w:val="both"/>
        <w:rPr>
          <w:color w:val="000000"/>
          <w:spacing w:val="-12"/>
        </w:rPr>
      </w:pPr>
      <w:r>
        <w:rPr>
          <w:color w:val="000000"/>
        </w:rPr>
        <w:t xml:space="preserve">Sprzedawca jest </w:t>
      </w:r>
      <w:r w:rsidR="00075B07" w:rsidRPr="00A839F5">
        <w:rPr>
          <w:color w:val="000000"/>
        </w:rPr>
        <w:t>zobowi</w:t>
      </w:r>
      <w:r>
        <w:rPr>
          <w:color w:val="000000"/>
        </w:rPr>
        <w:t xml:space="preserve">ązany </w:t>
      </w:r>
      <w:r w:rsidR="00075B07" w:rsidRPr="00A839F5">
        <w:rPr>
          <w:color w:val="000000"/>
        </w:rPr>
        <w:t>do</w:t>
      </w:r>
      <w:r w:rsidR="00A839F5">
        <w:rPr>
          <w:color w:val="000000"/>
        </w:rPr>
        <w:t xml:space="preserve"> </w:t>
      </w:r>
      <w:r>
        <w:rPr>
          <w:color w:val="000000"/>
          <w:spacing w:val="-1"/>
        </w:rPr>
        <w:t xml:space="preserve">dostarczania Produktów </w:t>
      </w:r>
      <w:r w:rsidR="00075B07" w:rsidRPr="00A839F5">
        <w:rPr>
          <w:color w:val="000000"/>
          <w:spacing w:val="-1"/>
        </w:rPr>
        <w:t>nierefundowanych</w:t>
      </w:r>
      <w:r w:rsidR="00A839F5">
        <w:rPr>
          <w:color w:val="000000"/>
          <w:spacing w:val="-1"/>
        </w:rPr>
        <w:t xml:space="preserve"> </w:t>
      </w:r>
      <w:r>
        <w:rPr>
          <w:color w:val="000000"/>
        </w:rPr>
        <w:t xml:space="preserve">i/lub Produktów refundowanych na </w:t>
      </w:r>
      <w:r w:rsidR="00075B07" w:rsidRPr="00A839F5">
        <w:rPr>
          <w:color w:val="000000"/>
        </w:rPr>
        <w:t>swój</w:t>
      </w:r>
      <w:r w:rsidR="00A839F5">
        <w:rPr>
          <w:color w:val="000000"/>
        </w:rPr>
        <w:t xml:space="preserve"> </w:t>
      </w:r>
      <w:r>
        <w:rPr>
          <w:color w:val="000000"/>
          <w:spacing w:val="2"/>
        </w:rPr>
        <w:t xml:space="preserve">koszt, do uzgodnionego z </w:t>
      </w:r>
      <w:r w:rsidR="00075B07" w:rsidRPr="00A839F5">
        <w:rPr>
          <w:color w:val="000000"/>
          <w:spacing w:val="2"/>
        </w:rPr>
        <w:t>Dystrybutorem</w:t>
      </w:r>
      <w:r w:rsidR="00A839F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miejsca jego siedziby </w:t>
      </w:r>
      <w:r w:rsidR="00075B07" w:rsidRPr="00A839F5">
        <w:rPr>
          <w:color w:val="000000"/>
          <w:spacing w:val="2"/>
        </w:rPr>
        <w:t>lub prowadzenia</w:t>
      </w:r>
      <w:r w:rsidR="00A839F5">
        <w:rPr>
          <w:color w:val="000000"/>
          <w:spacing w:val="2"/>
        </w:rPr>
        <w:t xml:space="preserve"> </w:t>
      </w:r>
      <w:r>
        <w:rPr>
          <w:color w:val="000000"/>
        </w:rPr>
        <w:t xml:space="preserve">działalności gospodarczej i zgodnie </w:t>
      </w:r>
      <w:r w:rsidR="00075B07" w:rsidRPr="00A839F5">
        <w:rPr>
          <w:color w:val="000000"/>
        </w:rPr>
        <w:t>z</w:t>
      </w:r>
      <w:r w:rsidR="00A839F5">
        <w:rPr>
          <w:color w:val="000000"/>
        </w:rPr>
        <w:t xml:space="preserve"> </w:t>
      </w:r>
      <w:r w:rsidR="00075B07" w:rsidRPr="00A839F5">
        <w:rPr>
          <w:color w:val="000000"/>
        </w:rPr>
        <w:t>warunkami określonymi w § 2 ust. 1.</w:t>
      </w:r>
    </w:p>
    <w:p w:rsidR="00DE4736" w:rsidRPr="00A839F5" w:rsidRDefault="005C1D95" w:rsidP="005C1D95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6" w:lineRule="exact"/>
        <w:ind w:left="426" w:right="87" w:hanging="355"/>
        <w:jc w:val="both"/>
        <w:rPr>
          <w:color w:val="000000"/>
          <w:spacing w:val="-14"/>
        </w:rPr>
      </w:pPr>
      <w:r>
        <w:rPr>
          <w:color w:val="000000"/>
          <w:spacing w:val="3"/>
        </w:rPr>
        <w:t>Dystrybutor jest</w:t>
      </w:r>
      <w:r w:rsidR="00075B07" w:rsidRPr="00A839F5">
        <w:rPr>
          <w:color w:val="000000"/>
          <w:spacing w:val="3"/>
        </w:rPr>
        <w:t xml:space="preserve"> zobowi</w:t>
      </w:r>
      <w:r>
        <w:rPr>
          <w:color w:val="000000"/>
          <w:spacing w:val="3"/>
        </w:rPr>
        <w:t xml:space="preserve">ązany do </w:t>
      </w:r>
      <w:r w:rsidR="00075B07" w:rsidRPr="00A839F5">
        <w:rPr>
          <w:color w:val="000000"/>
          <w:spacing w:val="3"/>
        </w:rPr>
        <w:t>odbioru</w:t>
      </w:r>
      <w:r w:rsidR="00A839F5">
        <w:rPr>
          <w:color w:val="000000"/>
          <w:spacing w:val="3"/>
        </w:rPr>
        <w:t xml:space="preserve"> </w:t>
      </w:r>
      <w:r w:rsidR="00075B07" w:rsidRPr="00A839F5">
        <w:rPr>
          <w:color w:val="000000"/>
          <w:spacing w:val="1"/>
        </w:rPr>
        <w:t>zamówionych Produktów nierefundowanych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 xml:space="preserve">i/lub Produktów refundowanych, a </w:t>
      </w:r>
      <w:r w:rsidR="00075B07" w:rsidRPr="00A839F5">
        <w:rPr>
          <w:color w:val="000000"/>
          <w:spacing w:val="2"/>
        </w:rPr>
        <w:t>w</w:t>
      </w:r>
      <w:r w:rsidR="00A839F5">
        <w:rPr>
          <w:color w:val="000000"/>
          <w:spacing w:val="2"/>
        </w:rPr>
        <w:t xml:space="preserve"> </w:t>
      </w:r>
      <w:r w:rsidR="00075B07" w:rsidRPr="00A839F5">
        <w:rPr>
          <w:color w:val="000000"/>
          <w:spacing w:val="2"/>
        </w:rPr>
        <w:t>przypadku stwierdzenia braków ilościowych</w:t>
      </w:r>
      <w:r>
        <w:rPr>
          <w:color w:val="000000"/>
          <w:spacing w:val="2"/>
        </w:rPr>
        <w:t xml:space="preserve"> </w:t>
      </w:r>
      <w:r w:rsidR="00075B07" w:rsidRPr="00A839F5">
        <w:rPr>
          <w:color w:val="000000"/>
          <w:spacing w:val="3"/>
        </w:rPr>
        <w:t>lub jak</w:t>
      </w:r>
      <w:r>
        <w:rPr>
          <w:color w:val="000000"/>
          <w:spacing w:val="3"/>
        </w:rPr>
        <w:t>ościowych opakowań zbiorczych</w:t>
      </w:r>
      <w:r w:rsidR="00075B07" w:rsidRPr="00A839F5">
        <w:rPr>
          <w:color w:val="000000"/>
          <w:spacing w:val="3"/>
        </w:rPr>
        <w:t xml:space="preserve"> w</w:t>
      </w:r>
      <w:r w:rsidR="00A839F5">
        <w:rPr>
          <w:color w:val="000000"/>
          <w:spacing w:val="3"/>
        </w:rPr>
        <w:t xml:space="preserve"> </w:t>
      </w:r>
      <w:r>
        <w:rPr>
          <w:color w:val="000000"/>
        </w:rPr>
        <w:t xml:space="preserve">dostawie, Dystrybutor </w:t>
      </w:r>
      <w:r w:rsidR="00075B07" w:rsidRPr="00A839F5">
        <w:rPr>
          <w:color w:val="000000"/>
        </w:rPr>
        <w:t>jest</w:t>
      </w:r>
      <w:r>
        <w:rPr>
          <w:color w:val="000000"/>
        </w:rPr>
        <w:t xml:space="preserve"> </w:t>
      </w:r>
      <w:r w:rsidR="00075B07" w:rsidRPr="00A839F5">
        <w:rPr>
          <w:color w:val="000000"/>
        </w:rPr>
        <w:t>zobowiązany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sporządzić </w:t>
      </w:r>
      <w:r w:rsidR="00075B07" w:rsidRPr="00A839F5">
        <w:rPr>
          <w:color w:val="000000"/>
          <w:spacing w:val="1"/>
        </w:rPr>
        <w:t>protokół</w:t>
      </w:r>
      <w:r>
        <w:rPr>
          <w:color w:val="000000"/>
          <w:spacing w:val="1"/>
        </w:rPr>
        <w:t xml:space="preserve"> reklamacji zgodnie </w:t>
      </w:r>
      <w:r w:rsidR="00075B07" w:rsidRPr="00A839F5">
        <w:rPr>
          <w:color w:val="000000"/>
          <w:spacing w:val="1"/>
        </w:rPr>
        <w:t>z</w:t>
      </w:r>
      <w:r w:rsidR="00A839F5">
        <w:rPr>
          <w:color w:val="000000"/>
          <w:spacing w:val="1"/>
        </w:rPr>
        <w:t xml:space="preserve"> </w:t>
      </w:r>
      <w:r w:rsidR="00075B07" w:rsidRPr="00A839F5">
        <w:rPr>
          <w:color w:val="000000"/>
          <w:spacing w:val="1"/>
        </w:rPr>
        <w:t>załącznikiem nr 4, który musi być podpisany</w:t>
      </w:r>
      <w:r w:rsidR="00A839F5">
        <w:rPr>
          <w:color w:val="000000"/>
          <w:spacing w:val="1"/>
        </w:rPr>
        <w:t xml:space="preserve"> </w:t>
      </w:r>
      <w:r>
        <w:rPr>
          <w:color w:val="000000"/>
        </w:rPr>
        <w:t>przez przedstawiciela Dystrybutora</w:t>
      </w:r>
      <w:r w:rsidR="00075B07" w:rsidRPr="00A839F5">
        <w:rPr>
          <w:color w:val="000000"/>
        </w:rPr>
        <w:t xml:space="preserve"> i</w:t>
      </w:r>
      <w:r w:rsidR="00A839F5">
        <w:rPr>
          <w:color w:val="000000"/>
        </w:rPr>
        <w:t xml:space="preserve"> </w:t>
      </w:r>
      <w:r w:rsidR="00075B07" w:rsidRPr="00A839F5">
        <w:rPr>
          <w:color w:val="000000"/>
          <w:spacing w:val="5"/>
        </w:rPr>
        <w:t>kierowcę, a następnie przesłany do Działu</w:t>
      </w:r>
      <w:r w:rsidR="00A839F5">
        <w:rPr>
          <w:color w:val="000000"/>
          <w:spacing w:val="5"/>
        </w:rPr>
        <w:t xml:space="preserve"> </w:t>
      </w:r>
      <w:r w:rsidR="00075B07" w:rsidRPr="00A839F5">
        <w:rPr>
          <w:color w:val="000000"/>
          <w:spacing w:val="-1"/>
        </w:rPr>
        <w:t>Obsł</w:t>
      </w:r>
      <w:r w:rsidR="00A839F5">
        <w:rPr>
          <w:color w:val="000000"/>
          <w:spacing w:val="-1"/>
        </w:rPr>
        <w:t>ugi K</w:t>
      </w:r>
      <w:r>
        <w:rPr>
          <w:color w:val="000000"/>
          <w:spacing w:val="-1"/>
        </w:rPr>
        <w:t xml:space="preserve">lienta Sprzedawcy na </w:t>
      </w:r>
      <w:r w:rsidR="00075B07" w:rsidRPr="00A839F5">
        <w:rPr>
          <w:color w:val="000000"/>
          <w:spacing w:val="-1"/>
        </w:rPr>
        <w:t>adres</w:t>
      </w:r>
      <w:r w:rsidR="00A839F5">
        <w:rPr>
          <w:color w:val="000000"/>
          <w:spacing w:val="-1"/>
        </w:rPr>
        <w:t xml:space="preserve"> </w:t>
      </w:r>
      <w:r w:rsidR="00075B07" w:rsidRPr="00A839F5">
        <w:rPr>
          <w:color w:val="000000"/>
        </w:rPr>
        <w:t>tena.</w:t>
      </w:r>
      <w:proofErr w:type="gramStart"/>
      <w:r w:rsidR="00075B07" w:rsidRPr="00A839F5">
        <w:rPr>
          <w:color w:val="000000"/>
        </w:rPr>
        <w:t>zamowienia</w:t>
      </w:r>
      <w:proofErr w:type="gramEnd"/>
      <w:r w:rsidR="00075B07" w:rsidRPr="00A839F5">
        <w:rPr>
          <w:color w:val="000000"/>
        </w:rPr>
        <w:t>@sca.</w:t>
      </w:r>
      <w:proofErr w:type="gramStart"/>
      <w:r w:rsidR="00075B07" w:rsidRPr="00A839F5">
        <w:rPr>
          <w:color w:val="000000"/>
        </w:rPr>
        <w:t>com</w:t>
      </w:r>
      <w:proofErr w:type="gramEnd"/>
      <w:r w:rsidR="00075B07" w:rsidRPr="00A839F5">
        <w:rPr>
          <w:color w:val="000000"/>
        </w:rPr>
        <w:t xml:space="preserve"> w terminie do 14</w:t>
      </w:r>
      <w:r w:rsidR="00A839F5">
        <w:rPr>
          <w:color w:val="000000"/>
        </w:rPr>
        <w:t xml:space="preserve"> </w:t>
      </w:r>
      <w:r w:rsidR="00075B07" w:rsidRPr="00A839F5">
        <w:rPr>
          <w:color w:val="000000"/>
          <w:spacing w:val="4"/>
        </w:rPr>
        <w:t>dni licząc od daty wystawienia faktury, pod</w:t>
      </w:r>
      <w:r w:rsidR="00A839F5">
        <w:rPr>
          <w:color w:val="000000"/>
          <w:spacing w:val="4"/>
        </w:rPr>
        <w:t xml:space="preserve"> </w:t>
      </w:r>
      <w:r w:rsidR="00075B07" w:rsidRPr="00A839F5">
        <w:rPr>
          <w:color w:val="000000"/>
          <w:spacing w:val="-1"/>
        </w:rPr>
        <w:t>rygorem utraty roszczeń.</w:t>
      </w:r>
    </w:p>
    <w:p w:rsidR="00DE4736" w:rsidRPr="00A839F5" w:rsidRDefault="00075B07" w:rsidP="005C1D95">
      <w:pPr>
        <w:numPr>
          <w:ilvl w:val="0"/>
          <w:numId w:val="1"/>
        </w:numPr>
        <w:shd w:val="clear" w:color="auto" w:fill="FFFFFF"/>
        <w:tabs>
          <w:tab w:val="left" w:pos="426"/>
          <w:tab w:val="left" w:pos="1464"/>
          <w:tab w:val="left" w:pos="2976"/>
        </w:tabs>
        <w:spacing w:before="5" w:line="226" w:lineRule="exact"/>
        <w:ind w:left="426" w:right="87" w:hanging="355"/>
        <w:jc w:val="both"/>
        <w:rPr>
          <w:color w:val="000000"/>
          <w:spacing w:val="-14"/>
        </w:rPr>
      </w:pPr>
      <w:r w:rsidRPr="00A839F5">
        <w:rPr>
          <w:color w:val="000000"/>
          <w:spacing w:val="-4"/>
        </w:rPr>
        <w:t>Brak</w:t>
      </w:r>
      <w:r w:rsidR="005C1D95">
        <w:rPr>
          <w:color w:val="000000"/>
        </w:rPr>
        <w:t xml:space="preserve"> </w:t>
      </w:r>
      <w:r w:rsidRPr="00A839F5">
        <w:rPr>
          <w:color w:val="000000"/>
          <w:spacing w:val="-4"/>
        </w:rPr>
        <w:t>protokołu</w:t>
      </w:r>
      <w:r w:rsidR="005C1D95">
        <w:rPr>
          <w:color w:val="000000"/>
        </w:rPr>
        <w:t xml:space="preserve"> </w:t>
      </w:r>
      <w:r w:rsidRPr="00A839F5">
        <w:rPr>
          <w:color w:val="000000"/>
          <w:spacing w:val="-3"/>
        </w:rPr>
        <w:t>reklamacyjnego</w:t>
      </w:r>
      <w:r w:rsidR="00A839F5">
        <w:rPr>
          <w:color w:val="000000"/>
          <w:spacing w:val="-3"/>
        </w:rPr>
        <w:t xml:space="preserve"> </w:t>
      </w:r>
      <w:r w:rsidR="005C1D95">
        <w:rPr>
          <w:color w:val="000000"/>
          <w:spacing w:val="1"/>
        </w:rPr>
        <w:t xml:space="preserve">sporządzonego w momencie </w:t>
      </w:r>
      <w:r w:rsidR="00A839F5">
        <w:rPr>
          <w:color w:val="000000"/>
          <w:spacing w:val="1"/>
        </w:rPr>
        <w:t xml:space="preserve">przyjęcia </w:t>
      </w:r>
      <w:r w:rsidR="005C1D95">
        <w:rPr>
          <w:color w:val="000000"/>
          <w:spacing w:val="1"/>
        </w:rPr>
        <w:t>t</w:t>
      </w:r>
      <w:r w:rsidRPr="00A839F5">
        <w:rPr>
          <w:color w:val="000000"/>
          <w:spacing w:val="1"/>
        </w:rPr>
        <w:t>owaru i potwierdzonego podpisem kierowcy</w:t>
      </w:r>
      <w:r w:rsidR="00A839F5">
        <w:rPr>
          <w:color w:val="000000"/>
          <w:spacing w:val="1"/>
        </w:rPr>
        <w:t xml:space="preserve"> </w:t>
      </w:r>
      <w:r w:rsidR="005C1D95">
        <w:rPr>
          <w:color w:val="000000"/>
          <w:spacing w:val="-1"/>
        </w:rPr>
        <w:t xml:space="preserve">działającego w </w:t>
      </w:r>
      <w:r w:rsidRPr="00A839F5">
        <w:rPr>
          <w:color w:val="000000"/>
          <w:spacing w:val="-1"/>
        </w:rPr>
        <w:t>imieni</w:t>
      </w:r>
      <w:r w:rsidR="005C1D95">
        <w:rPr>
          <w:color w:val="000000"/>
          <w:spacing w:val="-1"/>
        </w:rPr>
        <w:t xml:space="preserve">u </w:t>
      </w:r>
      <w:r w:rsidRPr="00A839F5">
        <w:rPr>
          <w:color w:val="000000"/>
          <w:spacing w:val="-1"/>
        </w:rPr>
        <w:t>Sprzedawcy</w:t>
      </w:r>
      <w:r w:rsidR="005C1D95">
        <w:rPr>
          <w:color w:val="000000"/>
          <w:spacing w:val="-1"/>
        </w:rPr>
        <w:t xml:space="preserve"> </w:t>
      </w:r>
      <w:r w:rsidR="005C1D95">
        <w:rPr>
          <w:color w:val="000000"/>
        </w:rPr>
        <w:t xml:space="preserve">uniemożliwia </w:t>
      </w:r>
      <w:r w:rsidR="00934E99">
        <w:rPr>
          <w:color w:val="000000"/>
        </w:rPr>
        <w:t xml:space="preserve">Dystrybutorowi </w:t>
      </w:r>
      <w:r w:rsidRPr="00A839F5">
        <w:rPr>
          <w:color w:val="000000"/>
        </w:rPr>
        <w:t>dochodzenie</w:t>
      </w:r>
      <w:r w:rsidR="00A839F5">
        <w:rPr>
          <w:color w:val="000000"/>
        </w:rPr>
        <w:t xml:space="preserve"> </w:t>
      </w:r>
      <w:r w:rsidR="005C1D95">
        <w:rPr>
          <w:color w:val="000000"/>
          <w:spacing w:val="-1"/>
        </w:rPr>
        <w:t xml:space="preserve">roszczeń dotyczących </w:t>
      </w:r>
      <w:r w:rsidRPr="00A839F5">
        <w:rPr>
          <w:color w:val="000000"/>
          <w:spacing w:val="-1"/>
        </w:rPr>
        <w:t>dostarczonych</w:t>
      </w:r>
      <w:r w:rsidR="005C1D95">
        <w:rPr>
          <w:color w:val="000000"/>
          <w:spacing w:val="-1"/>
        </w:rPr>
        <w:t xml:space="preserve"> </w:t>
      </w:r>
      <w:r w:rsidR="005C1D95">
        <w:rPr>
          <w:color w:val="000000"/>
        </w:rPr>
        <w:t xml:space="preserve">Produktów nierefundowanych </w:t>
      </w:r>
      <w:r w:rsidRPr="00A839F5">
        <w:rPr>
          <w:color w:val="000000"/>
        </w:rPr>
        <w:t>i/lub</w:t>
      </w:r>
      <w:r w:rsidR="00A839F5">
        <w:rPr>
          <w:color w:val="000000"/>
        </w:rPr>
        <w:t xml:space="preserve"> </w:t>
      </w:r>
      <w:r w:rsidRPr="00A839F5">
        <w:rPr>
          <w:color w:val="000000"/>
        </w:rPr>
        <w:t>Produktów refundowanych w zakresie ilości,</w:t>
      </w:r>
      <w:r w:rsidR="005C1D95">
        <w:rPr>
          <w:color w:val="000000"/>
        </w:rPr>
        <w:t xml:space="preserve"> </w:t>
      </w:r>
      <w:r w:rsidRPr="00A839F5">
        <w:rPr>
          <w:color w:val="000000"/>
          <w:spacing w:val="-1"/>
        </w:rPr>
        <w:t>rodzaju lub jakości opakowań zbiorczych.</w:t>
      </w:r>
    </w:p>
    <w:p w:rsidR="00DE4736" w:rsidRPr="00A839F5" w:rsidRDefault="00075B07" w:rsidP="005C1D9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26" w:lineRule="exact"/>
        <w:ind w:left="426" w:right="87" w:hanging="355"/>
        <w:jc w:val="both"/>
      </w:pPr>
      <w:r w:rsidRPr="00A839F5">
        <w:rPr>
          <w:color w:val="000000"/>
          <w:spacing w:val="4"/>
        </w:rPr>
        <w:t>Sprzedawca dopuszcza jednak reklamacje</w:t>
      </w:r>
      <w:r w:rsidR="00A839F5" w:rsidRPr="00A839F5">
        <w:rPr>
          <w:color w:val="000000"/>
          <w:spacing w:val="4"/>
        </w:rPr>
        <w:t xml:space="preserve"> </w:t>
      </w:r>
      <w:r w:rsidRPr="00A839F5">
        <w:rPr>
          <w:color w:val="000000"/>
          <w:spacing w:val="5"/>
        </w:rPr>
        <w:t>dotyczące ilości lub jakości dostarczonych</w:t>
      </w:r>
      <w:r w:rsidR="00A839F5">
        <w:rPr>
          <w:color w:val="000000"/>
          <w:spacing w:val="5"/>
        </w:rPr>
        <w:t xml:space="preserve"> </w:t>
      </w:r>
      <w:r w:rsidR="00DD3B3D">
        <w:rPr>
          <w:color w:val="000000"/>
        </w:rPr>
        <w:t>Produktów</w:t>
      </w:r>
      <w:r w:rsidR="00A839F5">
        <w:rPr>
          <w:color w:val="000000"/>
        </w:rPr>
        <w:t xml:space="preserve"> nierefundowanych </w:t>
      </w:r>
      <w:r w:rsidRPr="00A839F5">
        <w:rPr>
          <w:color w:val="000000"/>
        </w:rPr>
        <w:t>i/lub</w:t>
      </w:r>
      <w:r w:rsidR="00A839F5" w:rsidRPr="00A839F5">
        <w:rPr>
          <w:color w:val="000000"/>
        </w:rPr>
        <w:t xml:space="preserve"> </w:t>
      </w:r>
      <w:r w:rsidRPr="00A839F5">
        <w:rPr>
          <w:color w:val="000000"/>
          <w:spacing w:val="3"/>
        </w:rPr>
        <w:t>Produktów refundowanych, które nie mogły</w:t>
      </w:r>
      <w:r w:rsid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1"/>
        </w:rPr>
        <w:t>być</w:t>
      </w:r>
      <w:r w:rsidR="00A839F5">
        <w:rPr>
          <w:color w:val="000000"/>
          <w:spacing w:val="1"/>
        </w:rPr>
        <w:t xml:space="preserve"> stwierdzone </w:t>
      </w:r>
      <w:r w:rsidR="005C1D95">
        <w:rPr>
          <w:color w:val="000000"/>
          <w:spacing w:val="1"/>
        </w:rPr>
        <w:t>w momencie</w:t>
      </w:r>
      <w:r w:rsidRPr="00A839F5">
        <w:rPr>
          <w:color w:val="000000"/>
          <w:spacing w:val="1"/>
        </w:rPr>
        <w:t xml:space="preserve"> przyjęcia</w:t>
      </w:r>
      <w:r w:rsidR="00A839F5">
        <w:rPr>
          <w:color w:val="000000"/>
          <w:spacing w:val="1"/>
        </w:rPr>
        <w:t xml:space="preserve"> </w:t>
      </w:r>
      <w:r w:rsidRPr="00A839F5">
        <w:rPr>
          <w:color w:val="000000"/>
        </w:rPr>
        <w:t xml:space="preserve">towaru (np. brak opakowania wewnątrz </w:t>
      </w:r>
      <w:r w:rsidR="005C1D95">
        <w:rPr>
          <w:color w:val="000000"/>
          <w:spacing w:val="5"/>
        </w:rPr>
        <w:t xml:space="preserve">kartonu, uszkodzenie </w:t>
      </w:r>
      <w:r w:rsidR="00A839F5">
        <w:rPr>
          <w:color w:val="000000"/>
          <w:spacing w:val="5"/>
        </w:rPr>
        <w:t>o</w:t>
      </w:r>
      <w:r w:rsidRPr="00A839F5">
        <w:rPr>
          <w:color w:val="000000"/>
          <w:spacing w:val="5"/>
        </w:rPr>
        <w:t xml:space="preserve">pakowania, </w:t>
      </w:r>
      <w:r w:rsidRPr="00A839F5">
        <w:rPr>
          <w:color w:val="000000"/>
          <w:spacing w:val="-1"/>
        </w:rPr>
        <w:t>uszkodzenie produktów).</w:t>
      </w:r>
    </w:p>
    <w:p w:rsidR="00F56CC4" w:rsidRDefault="00075B07" w:rsidP="00F56CC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26" w:lineRule="exact"/>
        <w:ind w:left="426" w:right="87" w:hanging="355"/>
        <w:jc w:val="both"/>
        <w:rPr>
          <w:color w:val="000000"/>
          <w:spacing w:val="-12"/>
        </w:rPr>
      </w:pPr>
      <w:r w:rsidRPr="00A839F5">
        <w:rPr>
          <w:color w:val="000000"/>
          <w:spacing w:val="-4"/>
        </w:rPr>
        <w:t>Odbiór</w:t>
      </w:r>
      <w:r w:rsidR="005C1D95">
        <w:rPr>
          <w:color w:val="000000"/>
        </w:rPr>
        <w:t xml:space="preserve"> </w:t>
      </w:r>
      <w:r w:rsidRPr="00A839F5">
        <w:rPr>
          <w:color w:val="000000"/>
          <w:spacing w:val="-3"/>
        </w:rPr>
        <w:t>dostawy</w:t>
      </w:r>
      <w:r w:rsidR="005C1D95">
        <w:rPr>
          <w:color w:val="000000"/>
        </w:rPr>
        <w:t xml:space="preserve"> </w:t>
      </w:r>
      <w:r w:rsidRPr="00A839F5">
        <w:rPr>
          <w:color w:val="000000"/>
          <w:spacing w:val="-5"/>
        </w:rPr>
        <w:t>Produktów</w:t>
      </w:r>
      <w:r w:rsidR="00A839F5">
        <w:rPr>
          <w:color w:val="000000"/>
          <w:spacing w:val="-5"/>
        </w:rPr>
        <w:t xml:space="preserve"> </w:t>
      </w:r>
      <w:r w:rsidR="005C1D95">
        <w:rPr>
          <w:color w:val="000000"/>
        </w:rPr>
        <w:t xml:space="preserve">nierefundowanych i/lub </w:t>
      </w:r>
      <w:r w:rsidRPr="00A839F5">
        <w:rPr>
          <w:color w:val="000000"/>
        </w:rPr>
        <w:t>Produktów</w:t>
      </w:r>
      <w:r w:rsidR="005C1D95">
        <w:rPr>
          <w:color w:val="000000"/>
        </w:rPr>
        <w:t xml:space="preserve"> refundowanych musi być </w:t>
      </w:r>
      <w:r w:rsidRPr="00A839F5">
        <w:rPr>
          <w:color w:val="000000"/>
        </w:rPr>
        <w:t>potwierdzony</w:t>
      </w:r>
      <w:r w:rsidR="00A839F5">
        <w:rPr>
          <w:color w:val="000000"/>
        </w:rPr>
        <w:t xml:space="preserve"> </w:t>
      </w:r>
      <w:r w:rsidRPr="00A839F5">
        <w:rPr>
          <w:color w:val="000000"/>
          <w:spacing w:val="4"/>
        </w:rPr>
        <w:t>pieczątką oraz imiennie podpisany przez</w:t>
      </w:r>
      <w:r w:rsidR="005C1D95">
        <w:rPr>
          <w:color w:val="000000"/>
          <w:spacing w:val="4"/>
        </w:rPr>
        <w:t xml:space="preserve"> </w:t>
      </w:r>
      <w:r w:rsidRPr="00A839F5">
        <w:rPr>
          <w:color w:val="000000"/>
          <w:spacing w:val="-1"/>
        </w:rPr>
        <w:t>przedstawiciela Dystrybutora.</w:t>
      </w:r>
    </w:p>
    <w:p w:rsidR="00C260EC" w:rsidRPr="00F56CC4" w:rsidRDefault="00C260EC" w:rsidP="00F56CC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26" w:lineRule="exact"/>
        <w:ind w:left="426" w:right="87" w:hanging="355"/>
        <w:jc w:val="both"/>
        <w:rPr>
          <w:color w:val="000000"/>
          <w:spacing w:val="-12"/>
        </w:rPr>
      </w:pPr>
      <w:r w:rsidRPr="00F56CC4">
        <w:rPr>
          <w:color w:val="000000"/>
          <w:spacing w:val="-4"/>
        </w:rPr>
        <w:t xml:space="preserve">Produkty nierefundowane i/lub Produkty refundowane będące przedmiotem sprzedaży będą dostarczane do Dystrybutora w opakowaniach zbiorczych, formowanych w jednostki paletowe zabezpieczające Produkty nierefundowane i/lub Produkty refundowane przed pogorszeniem </w:t>
      </w:r>
      <w:proofErr w:type="gramStart"/>
      <w:r w:rsidRPr="00F56CC4">
        <w:rPr>
          <w:color w:val="000000"/>
          <w:spacing w:val="-4"/>
        </w:rPr>
        <w:t>ich jakości</w:t>
      </w:r>
      <w:proofErr w:type="gramEnd"/>
      <w:r w:rsidRPr="00F56CC4">
        <w:rPr>
          <w:color w:val="000000"/>
          <w:spacing w:val="-4"/>
        </w:rPr>
        <w:t>. Sprzedawca będzie dostarczać zamówione przez Dystrybutora Produkty nierefundowane i/lub Produkty refundowane poprzez działających z upoważnienia Sprzedawcy Przewoźników. Dystrybutor zobowiązany jest do zapewnienia odpowiedniego sprzętu i pracowników w celu dokonania samodzielnego rozładunku dostarczonego towaru.</w:t>
      </w:r>
    </w:p>
    <w:p w:rsidR="00DE4736" w:rsidRPr="007067D5" w:rsidRDefault="005C1D95" w:rsidP="007067D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26" w:lineRule="exact"/>
        <w:ind w:left="426" w:right="87" w:hanging="355"/>
        <w:jc w:val="both"/>
        <w:rPr>
          <w:color w:val="000000"/>
          <w:spacing w:val="-4"/>
        </w:rPr>
      </w:pPr>
      <w:r w:rsidRPr="007067D5">
        <w:rPr>
          <w:color w:val="000000"/>
          <w:spacing w:val="-4"/>
        </w:rPr>
        <w:t xml:space="preserve">Sprzedawca </w:t>
      </w:r>
      <w:r w:rsidR="00075B07" w:rsidRPr="007067D5">
        <w:rPr>
          <w:color w:val="000000"/>
          <w:spacing w:val="-4"/>
        </w:rPr>
        <w:t>b</w:t>
      </w:r>
      <w:r w:rsidRPr="007067D5">
        <w:rPr>
          <w:color w:val="000000"/>
          <w:spacing w:val="-4"/>
        </w:rPr>
        <w:t xml:space="preserve">ędzie </w:t>
      </w:r>
      <w:r w:rsidR="00075B07" w:rsidRPr="007067D5">
        <w:rPr>
          <w:color w:val="000000"/>
          <w:spacing w:val="-4"/>
        </w:rPr>
        <w:t>dostarczać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 xml:space="preserve">zamówiony towar na paletach EUR </w:t>
      </w:r>
      <w:r w:rsidR="00075B07" w:rsidRPr="007067D5">
        <w:rPr>
          <w:color w:val="000000"/>
          <w:spacing w:val="-4"/>
        </w:rPr>
        <w:t>o</w:t>
      </w:r>
      <w:r w:rsidRPr="007067D5">
        <w:rPr>
          <w:color w:val="000000"/>
          <w:spacing w:val="-4"/>
        </w:rPr>
        <w:t xml:space="preserve"> </w:t>
      </w:r>
      <w:r w:rsidR="00075B07" w:rsidRPr="007067D5">
        <w:rPr>
          <w:color w:val="000000"/>
          <w:spacing w:val="-4"/>
        </w:rPr>
        <w:t>wymiarach 1200x800 mm. Palety stanowią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 xml:space="preserve">wyłączną własność </w:t>
      </w:r>
      <w:r w:rsidR="00075B07" w:rsidRPr="007067D5">
        <w:rPr>
          <w:color w:val="000000"/>
          <w:spacing w:val="-4"/>
        </w:rPr>
        <w:t>Sprzedawcy.</w:t>
      </w:r>
      <w:r w:rsidR="00075B07" w:rsidRPr="007067D5">
        <w:rPr>
          <w:color w:val="000000"/>
          <w:spacing w:val="-4"/>
        </w:rPr>
        <w:br/>
        <w:t>Dystrybutor zobowiązany jest do zwrotu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>Przewoźnikowi działającemu w</w:t>
      </w:r>
      <w:r w:rsidR="00075B07" w:rsidRPr="007067D5">
        <w:rPr>
          <w:color w:val="000000"/>
          <w:spacing w:val="-4"/>
        </w:rPr>
        <w:t xml:space="preserve"> imieniu</w:t>
      </w:r>
      <w:r w:rsidRPr="007067D5">
        <w:rPr>
          <w:color w:val="000000"/>
          <w:spacing w:val="-4"/>
        </w:rPr>
        <w:t xml:space="preserve"> Sprzedawcy</w:t>
      </w:r>
      <w:r w:rsid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 xml:space="preserve">palet EUR w </w:t>
      </w:r>
      <w:r w:rsidR="00075B07" w:rsidRPr="007067D5">
        <w:rPr>
          <w:color w:val="000000"/>
          <w:spacing w:val="-4"/>
        </w:rPr>
        <w:t>momencie</w:t>
      </w:r>
      <w:r w:rsidR="00A839F5" w:rsidRPr="007067D5">
        <w:rPr>
          <w:color w:val="000000"/>
          <w:spacing w:val="-4"/>
        </w:rPr>
        <w:t xml:space="preserve"> </w:t>
      </w:r>
      <w:r w:rsidR="00075B07" w:rsidRPr="007067D5">
        <w:rPr>
          <w:color w:val="000000"/>
          <w:spacing w:val="-4"/>
        </w:rPr>
        <w:t>przyjęci</w:t>
      </w:r>
      <w:r w:rsidRPr="007067D5">
        <w:rPr>
          <w:color w:val="000000"/>
          <w:spacing w:val="-4"/>
        </w:rPr>
        <w:t xml:space="preserve">a dostawy lub przy </w:t>
      </w:r>
      <w:r w:rsidR="00075B07" w:rsidRPr="007067D5">
        <w:rPr>
          <w:color w:val="000000"/>
          <w:spacing w:val="-4"/>
        </w:rPr>
        <w:t>następnej</w:t>
      </w:r>
      <w:r w:rsidRPr="007067D5">
        <w:rPr>
          <w:color w:val="000000"/>
          <w:spacing w:val="-4"/>
        </w:rPr>
        <w:t xml:space="preserve"> </w:t>
      </w:r>
      <w:r w:rsidR="00075B07" w:rsidRPr="007067D5">
        <w:rPr>
          <w:color w:val="000000"/>
          <w:spacing w:val="-4"/>
        </w:rPr>
        <w:t>dostawie realizowanej przez Sprzedawcę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>do Dystrybutora.</w:t>
      </w:r>
      <w:r w:rsidR="00075B07" w:rsidRPr="007067D5">
        <w:rPr>
          <w:color w:val="000000"/>
          <w:spacing w:val="-4"/>
        </w:rPr>
        <w:t xml:space="preserve"> Sprzedawca zastrzega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 xml:space="preserve">sobie prawo </w:t>
      </w:r>
      <w:proofErr w:type="gramStart"/>
      <w:r w:rsidRPr="007067D5">
        <w:rPr>
          <w:color w:val="000000"/>
          <w:spacing w:val="-4"/>
        </w:rPr>
        <w:t>oceny jakości</w:t>
      </w:r>
      <w:proofErr w:type="gramEnd"/>
      <w:r w:rsidRPr="007067D5">
        <w:rPr>
          <w:color w:val="000000"/>
          <w:spacing w:val="-4"/>
        </w:rPr>
        <w:t xml:space="preserve"> palet </w:t>
      </w:r>
      <w:r w:rsidR="00075B07" w:rsidRPr="007067D5">
        <w:rPr>
          <w:color w:val="000000"/>
          <w:spacing w:val="-4"/>
        </w:rPr>
        <w:t>EUR</w:t>
      </w:r>
      <w:r w:rsidR="00A839F5" w:rsidRPr="007067D5">
        <w:rPr>
          <w:color w:val="000000"/>
          <w:spacing w:val="-4"/>
        </w:rPr>
        <w:t xml:space="preserve"> </w:t>
      </w:r>
      <w:r w:rsidR="00075B07" w:rsidRPr="007067D5">
        <w:rPr>
          <w:color w:val="000000"/>
          <w:spacing w:val="-4"/>
        </w:rPr>
        <w:t>zwracanych przez Dystrybutora i przyjęcia</w:t>
      </w:r>
      <w:r w:rsidR="00A839F5" w:rsidRPr="007067D5">
        <w:rPr>
          <w:color w:val="000000"/>
          <w:spacing w:val="-4"/>
        </w:rPr>
        <w:t xml:space="preserve"> </w:t>
      </w:r>
      <w:r w:rsidR="00075B07" w:rsidRPr="007067D5">
        <w:rPr>
          <w:color w:val="000000"/>
          <w:spacing w:val="-4"/>
        </w:rPr>
        <w:t>wyłą</w:t>
      </w:r>
      <w:r w:rsidR="00A839F5" w:rsidRPr="007067D5">
        <w:rPr>
          <w:color w:val="000000"/>
          <w:spacing w:val="-4"/>
        </w:rPr>
        <w:t xml:space="preserve">cznie </w:t>
      </w:r>
      <w:r w:rsidRPr="007067D5">
        <w:rPr>
          <w:color w:val="000000"/>
          <w:spacing w:val="-4"/>
        </w:rPr>
        <w:t xml:space="preserve">palet nieuszkodzonych </w:t>
      </w:r>
      <w:r w:rsidR="00075B07" w:rsidRPr="007067D5">
        <w:rPr>
          <w:color w:val="000000"/>
          <w:spacing w:val="-4"/>
        </w:rPr>
        <w:t>i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 xml:space="preserve">oznaczonych znakiem </w:t>
      </w:r>
      <w:r w:rsidR="00075B07" w:rsidRPr="007067D5">
        <w:rPr>
          <w:color w:val="000000"/>
          <w:spacing w:val="-4"/>
        </w:rPr>
        <w:t>uprawnionego</w:t>
      </w:r>
      <w:r w:rsidR="00A839F5" w:rsidRPr="007067D5">
        <w:rPr>
          <w:color w:val="000000"/>
          <w:spacing w:val="-4"/>
        </w:rPr>
        <w:t xml:space="preserve"> </w:t>
      </w:r>
      <w:r w:rsidR="00075B07" w:rsidRPr="007067D5">
        <w:rPr>
          <w:color w:val="000000"/>
          <w:spacing w:val="-4"/>
        </w:rPr>
        <w:t>producenta.</w:t>
      </w:r>
    </w:p>
    <w:p w:rsidR="00DE4736" w:rsidRPr="007067D5" w:rsidRDefault="00075B07" w:rsidP="007067D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26" w:lineRule="exact"/>
        <w:ind w:left="426" w:right="87" w:hanging="355"/>
        <w:jc w:val="both"/>
        <w:rPr>
          <w:color w:val="000000"/>
          <w:spacing w:val="-4"/>
        </w:rPr>
      </w:pPr>
      <w:r w:rsidRPr="007067D5">
        <w:rPr>
          <w:color w:val="000000"/>
          <w:spacing w:val="-4"/>
        </w:rPr>
        <w:t>Pokwitowanie odbioru palet przy dostawie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przez Dystrybutora, bez adnotacji </w:t>
      </w:r>
      <w:r w:rsidRPr="007067D5">
        <w:rPr>
          <w:color w:val="000000"/>
          <w:spacing w:val="-4"/>
        </w:rPr>
        <w:t>o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>nieodpowiednim stanie/rodzaju palet EUR,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dostarczonych przez </w:t>
      </w:r>
      <w:r w:rsidRPr="007067D5">
        <w:rPr>
          <w:color w:val="000000"/>
          <w:spacing w:val="-4"/>
        </w:rPr>
        <w:t>dzia</w:t>
      </w:r>
      <w:r w:rsidR="005C1D95" w:rsidRPr="007067D5">
        <w:rPr>
          <w:color w:val="000000"/>
          <w:spacing w:val="-4"/>
        </w:rPr>
        <w:t xml:space="preserve">łającego </w:t>
      </w:r>
      <w:r w:rsidRPr="007067D5">
        <w:rPr>
          <w:color w:val="000000"/>
          <w:spacing w:val="-4"/>
        </w:rPr>
        <w:t>w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imieniu Sprzedawcy </w:t>
      </w:r>
      <w:r w:rsidRPr="007067D5">
        <w:rPr>
          <w:color w:val="000000"/>
          <w:spacing w:val="-4"/>
        </w:rPr>
        <w:t>Przewoźnika oraz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potwierdzenia tych uwag </w:t>
      </w:r>
      <w:r w:rsidRPr="007067D5">
        <w:rPr>
          <w:color w:val="000000"/>
          <w:spacing w:val="-4"/>
        </w:rPr>
        <w:t>podpisem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kierowcy na liście przewozowym, </w:t>
      </w:r>
      <w:r w:rsidRPr="007067D5">
        <w:rPr>
          <w:color w:val="000000"/>
          <w:spacing w:val="-4"/>
        </w:rPr>
        <w:t>jest</w:t>
      </w:r>
      <w:r w:rsidR="00A839F5" w:rsidRPr="007067D5">
        <w:rPr>
          <w:color w:val="000000"/>
          <w:spacing w:val="-4"/>
        </w:rPr>
        <w:t xml:space="preserve"> j</w:t>
      </w:r>
      <w:r w:rsidR="00934E99">
        <w:rPr>
          <w:color w:val="000000"/>
          <w:spacing w:val="-4"/>
        </w:rPr>
        <w:t xml:space="preserve">ednoznaczne </w:t>
      </w:r>
      <w:r w:rsidR="005C1D95" w:rsidRPr="007067D5">
        <w:rPr>
          <w:color w:val="000000"/>
          <w:spacing w:val="-4"/>
        </w:rPr>
        <w:t xml:space="preserve">ze </w:t>
      </w:r>
      <w:r w:rsidRPr="007067D5">
        <w:rPr>
          <w:color w:val="000000"/>
          <w:spacing w:val="-4"/>
        </w:rPr>
        <w:t>zobowiązaniem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>Dystrybuto</w:t>
      </w:r>
      <w:r w:rsidR="005C1D95" w:rsidRPr="007067D5">
        <w:rPr>
          <w:color w:val="000000"/>
          <w:spacing w:val="-4"/>
        </w:rPr>
        <w:t xml:space="preserve">ra do ich zwrotu w </w:t>
      </w:r>
      <w:r w:rsidR="00A839F5" w:rsidRPr="007067D5">
        <w:rPr>
          <w:color w:val="000000"/>
          <w:spacing w:val="-4"/>
        </w:rPr>
        <w:t>iloś</w:t>
      </w:r>
      <w:r w:rsidRPr="007067D5">
        <w:rPr>
          <w:color w:val="000000"/>
          <w:spacing w:val="-4"/>
        </w:rPr>
        <w:t>ci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wyszczególnionej na pokwitowaniu </w:t>
      </w:r>
      <w:r w:rsidRPr="007067D5">
        <w:rPr>
          <w:color w:val="000000"/>
          <w:spacing w:val="-4"/>
        </w:rPr>
        <w:t>oraz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>bez wad. Pokwitowanie odbioru palet EUR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będzie stanowił list przewozowy </w:t>
      </w:r>
      <w:r w:rsidRPr="007067D5">
        <w:rPr>
          <w:color w:val="000000"/>
          <w:spacing w:val="-4"/>
        </w:rPr>
        <w:t>o</w:t>
      </w:r>
      <w:r w:rsidR="00A839F5" w:rsidRPr="007067D5">
        <w:rPr>
          <w:color w:val="000000"/>
          <w:spacing w:val="-4"/>
        </w:rPr>
        <w:t xml:space="preserve"> </w:t>
      </w:r>
      <w:r w:rsidR="00934E99">
        <w:rPr>
          <w:color w:val="000000"/>
          <w:spacing w:val="-4"/>
        </w:rPr>
        <w:t xml:space="preserve">unikalnym </w:t>
      </w:r>
      <w:r w:rsidR="005C1D95" w:rsidRPr="007067D5">
        <w:rPr>
          <w:color w:val="000000"/>
          <w:spacing w:val="-4"/>
        </w:rPr>
        <w:t xml:space="preserve">numerze, który </w:t>
      </w:r>
      <w:r w:rsidRPr="007067D5">
        <w:rPr>
          <w:color w:val="000000"/>
          <w:spacing w:val="-4"/>
        </w:rPr>
        <w:t>zostanie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przedłożony </w:t>
      </w:r>
      <w:r w:rsidRPr="007067D5">
        <w:rPr>
          <w:color w:val="000000"/>
          <w:spacing w:val="-4"/>
        </w:rPr>
        <w:t>przez</w:t>
      </w:r>
      <w:r w:rsid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>Przewoźnika</w:t>
      </w:r>
      <w:r w:rsidR="00A839F5" w:rsidRPr="007067D5">
        <w:rPr>
          <w:color w:val="000000"/>
          <w:spacing w:val="-4"/>
        </w:rPr>
        <w:t xml:space="preserve"> </w:t>
      </w:r>
      <w:r w:rsidR="005C1D95" w:rsidRPr="007067D5">
        <w:rPr>
          <w:color w:val="000000"/>
          <w:spacing w:val="-4"/>
        </w:rPr>
        <w:t xml:space="preserve">Sprzedawcy w momencie </w:t>
      </w:r>
      <w:r w:rsidRPr="007067D5">
        <w:rPr>
          <w:color w:val="000000"/>
          <w:spacing w:val="-4"/>
        </w:rPr>
        <w:t>przyjęcia</w:t>
      </w:r>
      <w:r w:rsidR="00A839F5" w:rsidRPr="007067D5">
        <w:rPr>
          <w:color w:val="000000"/>
          <w:spacing w:val="-4"/>
        </w:rPr>
        <w:t xml:space="preserve"> </w:t>
      </w:r>
      <w:r w:rsidRPr="007067D5">
        <w:rPr>
          <w:color w:val="000000"/>
          <w:spacing w:val="-4"/>
        </w:rPr>
        <w:t>dostawy przez Dystrybutora.</w:t>
      </w:r>
    </w:p>
    <w:p w:rsidR="00DE4736" w:rsidRPr="007067D5" w:rsidRDefault="005C1D95" w:rsidP="007067D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26" w:lineRule="exact"/>
        <w:ind w:left="426" w:right="87" w:hanging="355"/>
        <w:jc w:val="both"/>
        <w:rPr>
          <w:color w:val="000000"/>
          <w:spacing w:val="-4"/>
        </w:rPr>
      </w:pPr>
      <w:r w:rsidRPr="007067D5">
        <w:rPr>
          <w:color w:val="000000"/>
          <w:spacing w:val="-4"/>
        </w:rPr>
        <w:t xml:space="preserve">Rozliczenie </w:t>
      </w:r>
      <w:r w:rsidR="00075B07" w:rsidRPr="007067D5">
        <w:rPr>
          <w:color w:val="000000"/>
          <w:spacing w:val="-4"/>
        </w:rPr>
        <w:t>ilo</w:t>
      </w:r>
      <w:r w:rsidRPr="007067D5">
        <w:rPr>
          <w:color w:val="000000"/>
          <w:spacing w:val="-4"/>
        </w:rPr>
        <w:t xml:space="preserve">ści dostarczonych </w:t>
      </w:r>
      <w:r w:rsidR="00075B07" w:rsidRPr="007067D5">
        <w:rPr>
          <w:color w:val="000000"/>
          <w:spacing w:val="-4"/>
        </w:rPr>
        <w:t>i</w:t>
      </w:r>
      <w:r w:rsidR="00A839F5" w:rsidRPr="007067D5">
        <w:rPr>
          <w:color w:val="000000"/>
          <w:spacing w:val="-4"/>
        </w:rPr>
        <w:t xml:space="preserve"> </w:t>
      </w:r>
      <w:r w:rsidR="00075B07" w:rsidRPr="007067D5">
        <w:rPr>
          <w:color w:val="000000"/>
          <w:spacing w:val="-4"/>
        </w:rPr>
        <w:t>zwróconych palet będzie odbywało się w</w:t>
      </w:r>
      <w:r w:rsidR="00A839F5" w:rsidRPr="007067D5">
        <w:rPr>
          <w:color w:val="000000"/>
          <w:spacing w:val="-4"/>
        </w:rPr>
        <w:t xml:space="preserve"> </w:t>
      </w:r>
      <w:r w:rsidR="00075B07" w:rsidRPr="007067D5">
        <w:rPr>
          <w:color w:val="000000"/>
          <w:spacing w:val="-4"/>
        </w:rPr>
        <w:t>okresach miesięcznych lub rocznych, na podstawie zapisów na listach przewozowych. Brak zwrotu palet EUR będzie równoznaczny z ich zakupem przez Dystrybutora. Z tytułu kupna palet Dystrybutor zapłaci Sprzedawcy cenę 30 PLN za 1 sztukę palety EUR w terminie 30 dni od daty wystawienia faktury za palety przez Sprzedawcę.</w:t>
      </w:r>
    </w:p>
    <w:p w:rsidR="00DE4736" w:rsidRPr="00A839F5" w:rsidRDefault="00075B07" w:rsidP="00A839F5">
      <w:pPr>
        <w:shd w:val="clear" w:color="auto" w:fill="FFFFFF"/>
        <w:spacing w:before="480" w:line="211" w:lineRule="exact"/>
        <w:ind w:left="883" w:right="87" w:firstLine="1334"/>
      </w:pPr>
      <w:r w:rsidRPr="00A839F5">
        <w:rPr>
          <w:b/>
          <w:bCs/>
          <w:color w:val="000000"/>
          <w:spacing w:val="18"/>
        </w:rPr>
        <w:t xml:space="preserve">§3 </w:t>
      </w:r>
      <w:r w:rsidRPr="00A839F5">
        <w:rPr>
          <w:b/>
          <w:bCs/>
          <w:color w:val="000000"/>
          <w:spacing w:val="-1"/>
        </w:rPr>
        <w:t>WARUNKI ZAKUPU I ZAPŁATY</w:t>
      </w:r>
    </w:p>
    <w:p w:rsidR="00DE4736" w:rsidRPr="000652EB" w:rsidRDefault="00075B07" w:rsidP="000652EB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30" w:lineRule="exact"/>
        <w:ind w:left="426" w:right="87" w:hanging="355"/>
        <w:jc w:val="both"/>
        <w:rPr>
          <w:color w:val="000000"/>
          <w:spacing w:val="-2"/>
        </w:rPr>
      </w:pPr>
      <w:r w:rsidRPr="000652EB">
        <w:rPr>
          <w:color w:val="000000"/>
          <w:spacing w:val="-2"/>
        </w:rPr>
        <w:t>Ustala się następujące cenniki:</w:t>
      </w:r>
    </w:p>
    <w:p w:rsidR="00DE4736" w:rsidRPr="00A839F5" w:rsidRDefault="005C1D95" w:rsidP="000652EB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10" w:line="230" w:lineRule="exact"/>
        <w:ind w:left="771" w:right="87" w:hanging="350"/>
        <w:jc w:val="both"/>
        <w:rPr>
          <w:color w:val="000000"/>
        </w:rPr>
      </w:pPr>
      <w:r>
        <w:rPr>
          <w:color w:val="000000"/>
          <w:spacing w:val="-2"/>
        </w:rPr>
        <w:t xml:space="preserve">Cennik BASE stosuje się, </w:t>
      </w:r>
      <w:r w:rsidR="00075B07" w:rsidRPr="00A839F5">
        <w:rPr>
          <w:color w:val="000000"/>
          <w:spacing w:val="-2"/>
        </w:rPr>
        <w:t>jeżeli</w:t>
      </w:r>
      <w:r w:rsidR="00A839F5"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 xml:space="preserve">kwartalny obrót netto jest niższy </w:t>
      </w:r>
      <w:r w:rsidR="00075B07" w:rsidRPr="00A839F5">
        <w:rPr>
          <w:color w:val="000000"/>
          <w:spacing w:val="4"/>
        </w:rPr>
        <w:t>niż</w:t>
      </w:r>
      <w:r w:rsidR="00A839F5">
        <w:rPr>
          <w:color w:val="000000"/>
          <w:spacing w:val="4"/>
        </w:rPr>
        <w:t xml:space="preserve"> </w:t>
      </w:r>
      <w:r w:rsidR="00075B07" w:rsidRPr="00A839F5">
        <w:rPr>
          <w:color w:val="000000"/>
          <w:spacing w:val="-3"/>
        </w:rPr>
        <w:t>150.000 PLN;</w:t>
      </w:r>
    </w:p>
    <w:p w:rsidR="00DE4736" w:rsidRPr="00A839F5" w:rsidRDefault="00075B07" w:rsidP="000652EB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10" w:line="230" w:lineRule="exact"/>
        <w:ind w:left="771" w:right="87" w:hanging="350"/>
        <w:jc w:val="both"/>
        <w:rPr>
          <w:color w:val="000000"/>
        </w:rPr>
      </w:pPr>
      <w:r w:rsidRPr="00A839F5">
        <w:rPr>
          <w:color w:val="000000"/>
          <w:spacing w:val="1"/>
        </w:rPr>
        <w:t>Cenni</w:t>
      </w:r>
      <w:r w:rsidR="005C1D95">
        <w:rPr>
          <w:color w:val="000000"/>
          <w:spacing w:val="1"/>
        </w:rPr>
        <w:t xml:space="preserve">k GROW stosuje się, </w:t>
      </w:r>
      <w:r w:rsidRPr="00A839F5">
        <w:rPr>
          <w:color w:val="000000"/>
          <w:spacing w:val="1"/>
        </w:rPr>
        <w:t>jeżeli</w:t>
      </w:r>
      <w:r w:rsidR="00A839F5">
        <w:rPr>
          <w:color w:val="000000"/>
          <w:spacing w:val="1"/>
        </w:rPr>
        <w:t xml:space="preserve"> </w:t>
      </w:r>
      <w:r w:rsidRPr="00A839F5">
        <w:rPr>
          <w:color w:val="000000"/>
        </w:rPr>
        <w:t>kwartalny obrót netto wynosi od 150.000</w:t>
      </w:r>
      <w:r w:rsidR="00A839F5">
        <w:rPr>
          <w:color w:val="000000"/>
        </w:rPr>
        <w:t xml:space="preserve"> </w:t>
      </w:r>
      <w:r w:rsidRPr="00A839F5">
        <w:rPr>
          <w:color w:val="000000"/>
          <w:spacing w:val="-1"/>
        </w:rPr>
        <w:t>PLN do 299.999 PLN (włącznie);</w:t>
      </w:r>
    </w:p>
    <w:p w:rsidR="00DE4736" w:rsidRPr="00A839F5" w:rsidRDefault="005C1D95" w:rsidP="000652EB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10" w:line="230" w:lineRule="exact"/>
        <w:ind w:left="771" w:right="87" w:hanging="350"/>
        <w:jc w:val="both"/>
        <w:rPr>
          <w:color w:val="000000"/>
        </w:rPr>
      </w:pPr>
      <w:r>
        <w:rPr>
          <w:color w:val="000000"/>
          <w:spacing w:val="-1"/>
        </w:rPr>
        <w:t xml:space="preserve">Cennik PREMIUM stosuje się, </w:t>
      </w:r>
      <w:r w:rsidR="00075B07" w:rsidRPr="00A839F5">
        <w:rPr>
          <w:color w:val="000000"/>
          <w:spacing w:val="-1"/>
        </w:rPr>
        <w:t>jeżeli</w:t>
      </w:r>
      <w:r w:rsidR="00A839F5">
        <w:rPr>
          <w:color w:val="000000"/>
          <w:spacing w:val="-1"/>
        </w:rPr>
        <w:t xml:space="preserve"> </w:t>
      </w:r>
      <w:r w:rsidR="00075B07" w:rsidRPr="00A839F5">
        <w:rPr>
          <w:color w:val="000000"/>
        </w:rPr>
        <w:t>kwartalny obrót netto wynosi od 300.000</w:t>
      </w:r>
      <w:r w:rsidR="00A839F5">
        <w:rPr>
          <w:color w:val="000000"/>
        </w:rPr>
        <w:t xml:space="preserve"> </w:t>
      </w:r>
      <w:r w:rsidR="00075B07" w:rsidRPr="00A839F5">
        <w:rPr>
          <w:color w:val="000000"/>
          <w:spacing w:val="-1"/>
        </w:rPr>
        <w:t>PLN do 599.999 PLN (włącznie);</w:t>
      </w:r>
    </w:p>
    <w:p w:rsidR="00DE4736" w:rsidRPr="00A839F5" w:rsidRDefault="005C1D95" w:rsidP="000652EB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10" w:line="230" w:lineRule="exact"/>
        <w:ind w:left="771" w:right="87" w:hanging="350"/>
        <w:jc w:val="both"/>
        <w:rPr>
          <w:color w:val="000000"/>
        </w:rPr>
      </w:pPr>
      <w:r>
        <w:rPr>
          <w:color w:val="000000"/>
          <w:spacing w:val="-1"/>
        </w:rPr>
        <w:t>Cennik SILVER stosuje się,</w:t>
      </w:r>
      <w:r w:rsidR="00075B07" w:rsidRPr="00A839F5">
        <w:rPr>
          <w:color w:val="000000"/>
          <w:spacing w:val="-1"/>
        </w:rPr>
        <w:t xml:space="preserve"> jeżeli</w:t>
      </w:r>
      <w:r w:rsidR="00A839F5">
        <w:rPr>
          <w:color w:val="000000"/>
          <w:spacing w:val="-1"/>
        </w:rPr>
        <w:t xml:space="preserve"> </w:t>
      </w:r>
      <w:r w:rsidR="00075B07" w:rsidRPr="00A839F5">
        <w:rPr>
          <w:color w:val="000000"/>
        </w:rPr>
        <w:t>kwartalny obrót netto wynosi od 600.000</w:t>
      </w:r>
      <w:r w:rsidR="00A839F5">
        <w:rPr>
          <w:color w:val="000000"/>
        </w:rPr>
        <w:t xml:space="preserve"> </w:t>
      </w:r>
      <w:r>
        <w:rPr>
          <w:color w:val="000000"/>
          <w:spacing w:val="-1"/>
        </w:rPr>
        <w:t xml:space="preserve">PLN do 1.499.999 </w:t>
      </w:r>
      <w:r w:rsidR="00075B07" w:rsidRPr="00A839F5">
        <w:rPr>
          <w:color w:val="000000"/>
          <w:spacing w:val="-1"/>
        </w:rPr>
        <w:t>PLN (włącznie);</w:t>
      </w:r>
    </w:p>
    <w:p w:rsidR="00DE4736" w:rsidRPr="00A839F5" w:rsidRDefault="005C1D95" w:rsidP="000652EB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10" w:line="230" w:lineRule="exact"/>
        <w:ind w:left="771" w:right="87" w:hanging="350"/>
        <w:jc w:val="both"/>
        <w:rPr>
          <w:color w:val="000000"/>
        </w:rPr>
      </w:pPr>
      <w:r>
        <w:rPr>
          <w:color w:val="000000"/>
          <w:spacing w:val="2"/>
        </w:rPr>
        <w:t xml:space="preserve">Cennik GOLD stosuje się, </w:t>
      </w:r>
      <w:r w:rsidR="00075B07" w:rsidRPr="00A839F5">
        <w:rPr>
          <w:color w:val="000000"/>
          <w:spacing w:val="2"/>
        </w:rPr>
        <w:t>jeżeli</w:t>
      </w:r>
      <w:r w:rsidR="00A839F5"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 xml:space="preserve">kwartalny obrót </w:t>
      </w:r>
      <w:r w:rsidR="00075B07" w:rsidRPr="00A839F5">
        <w:rPr>
          <w:color w:val="000000"/>
          <w:spacing w:val="3"/>
        </w:rPr>
        <w:t>netto</w:t>
      </w:r>
      <w:r>
        <w:rPr>
          <w:color w:val="000000"/>
          <w:spacing w:val="3"/>
        </w:rPr>
        <w:t xml:space="preserve"> wynosi </w:t>
      </w:r>
      <w:r w:rsidR="00075B07" w:rsidRPr="00A839F5">
        <w:rPr>
          <w:color w:val="000000"/>
          <w:spacing w:val="3"/>
        </w:rPr>
        <w:t>od</w:t>
      </w:r>
      <w:r w:rsidR="00A839F5"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 xml:space="preserve">1.500.000 PLN do 4.499.999 </w:t>
      </w:r>
      <w:r w:rsidR="00075B07" w:rsidRPr="00A839F5">
        <w:rPr>
          <w:color w:val="000000"/>
          <w:spacing w:val="-2"/>
        </w:rPr>
        <w:t>PLN</w:t>
      </w:r>
      <w:r w:rsidR="00A839F5">
        <w:rPr>
          <w:color w:val="000000"/>
          <w:spacing w:val="-2"/>
        </w:rPr>
        <w:t xml:space="preserve"> </w:t>
      </w:r>
      <w:r w:rsidR="00075B07" w:rsidRPr="00A839F5">
        <w:rPr>
          <w:color w:val="000000"/>
          <w:spacing w:val="-3"/>
        </w:rPr>
        <w:t>(włącznie);</w:t>
      </w:r>
    </w:p>
    <w:p w:rsidR="00C77A8E" w:rsidRDefault="00075B07" w:rsidP="007067D5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5" w:line="230" w:lineRule="exact"/>
        <w:ind w:left="771" w:right="87" w:hanging="350"/>
        <w:jc w:val="both"/>
        <w:rPr>
          <w:color w:val="000000"/>
          <w:spacing w:val="-2"/>
        </w:rPr>
      </w:pPr>
      <w:r w:rsidRPr="00A839F5">
        <w:rPr>
          <w:color w:val="000000"/>
          <w:spacing w:val="3"/>
        </w:rPr>
        <w:t>Cennik VIP stosuje się, jeżeli kwartalny</w:t>
      </w:r>
      <w:r w:rsidR="00A839F5">
        <w:rPr>
          <w:color w:val="000000"/>
          <w:spacing w:val="3"/>
        </w:rPr>
        <w:t xml:space="preserve"> </w:t>
      </w:r>
      <w:r w:rsidRPr="00A839F5">
        <w:rPr>
          <w:color w:val="000000"/>
          <w:spacing w:val="8"/>
        </w:rPr>
        <w:t>obrót netto jest równy lub większy niż</w:t>
      </w:r>
      <w:r w:rsidR="00A839F5">
        <w:rPr>
          <w:color w:val="000000"/>
          <w:spacing w:val="8"/>
        </w:rPr>
        <w:t xml:space="preserve"> </w:t>
      </w:r>
      <w:r w:rsidRPr="00A839F5">
        <w:rPr>
          <w:color w:val="000000"/>
          <w:spacing w:val="-1"/>
        </w:rPr>
        <w:t>4.500.000 PLN;</w:t>
      </w:r>
    </w:p>
    <w:p w:rsidR="00C260EC" w:rsidRPr="00F56CC4" w:rsidRDefault="00C260EC" w:rsidP="00F56CC4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30" w:lineRule="exact"/>
        <w:ind w:left="426" w:right="87" w:hanging="355"/>
        <w:jc w:val="both"/>
        <w:rPr>
          <w:spacing w:val="-2"/>
        </w:rPr>
      </w:pPr>
      <w:r w:rsidRPr="00F56CC4">
        <w:rPr>
          <w:spacing w:val="-2"/>
        </w:rPr>
        <w:t>Wysokość obrotu netto zrealizowanego przez Dystrybutora w poprzednim kwartale stanowi podstawę jego zakwalifikowania do innego cennika w kolejnym kwartale.</w:t>
      </w:r>
    </w:p>
    <w:p w:rsidR="00C260EC" w:rsidRPr="00F56CC4" w:rsidRDefault="00C260EC" w:rsidP="00C260E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30" w:lineRule="exact"/>
        <w:ind w:left="426" w:right="87" w:hanging="355"/>
        <w:jc w:val="both"/>
        <w:rPr>
          <w:spacing w:val="-2"/>
        </w:rPr>
      </w:pPr>
      <w:r w:rsidRPr="00F56CC4">
        <w:rPr>
          <w:spacing w:val="-2"/>
        </w:rPr>
        <w:t>W przypadku, gdy Dystrybutor sprzedaje Produkty refundowane i/lub produkty nierefundowane do Klientów Instytucjonalnych, może on uczestniczyć w specjalnej ofercie handlowej określanej przez „Cennik Specjalny”, który zawiera szczegółowe warunki przystąpienia i rozliczania. „Cennik Specjalny” stosowany jest do postępowań przetargowych dla Klientów Instytucjonalnych oraz przy zakupach z wolnej ręki w Szpitalach.</w:t>
      </w:r>
    </w:p>
    <w:p w:rsidR="00C260EC" w:rsidRPr="00C260EC" w:rsidRDefault="00C260EC" w:rsidP="00C260EC">
      <w:pPr>
        <w:shd w:val="clear" w:color="auto" w:fill="FFFFFF"/>
        <w:tabs>
          <w:tab w:val="left" w:pos="426"/>
        </w:tabs>
        <w:spacing w:line="230" w:lineRule="exact"/>
        <w:ind w:left="426" w:right="87"/>
        <w:jc w:val="both"/>
        <w:rPr>
          <w:i/>
          <w:color w:val="000000"/>
          <w:spacing w:val="-2"/>
        </w:rPr>
      </w:pPr>
    </w:p>
    <w:p w:rsidR="00C724EE" w:rsidRPr="009B48A1" w:rsidRDefault="006A68F1" w:rsidP="009B48A1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30" w:lineRule="exact"/>
        <w:ind w:left="426" w:right="87" w:hanging="355"/>
        <w:jc w:val="both"/>
        <w:rPr>
          <w:color w:val="000000"/>
          <w:spacing w:val="-2"/>
        </w:rPr>
      </w:pPr>
      <w:r w:rsidRPr="009B48A1">
        <w:rPr>
          <w:color w:val="000000"/>
          <w:spacing w:val="-2"/>
        </w:rPr>
        <w:t xml:space="preserve">W przypadku, gdy Dystrybutor sprzedaje Produkty refundowane i/lub produkty nierefundowane do Szpitali, może </w:t>
      </w:r>
      <w:r w:rsidR="00771F4E">
        <w:rPr>
          <w:color w:val="000000"/>
          <w:spacing w:val="-2"/>
        </w:rPr>
        <w:t xml:space="preserve">on </w:t>
      </w:r>
      <w:r w:rsidRPr="009B48A1">
        <w:rPr>
          <w:color w:val="000000"/>
          <w:spacing w:val="-2"/>
        </w:rPr>
        <w:t xml:space="preserve">uczestniczyć w specjalnej ofercie handlowej określanej przez „Cennik </w:t>
      </w:r>
      <w:r w:rsidR="009C636F">
        <w:rPr>
          <w:color w:val="000000"/>
          <w:spacing w:val="-2"/>
        </w:rPr>
        <w:t>Szpitalny</w:t>
      </w:r>
      <w:r w:rsidRPr="009B48A1">
        <w:rPr>
          <w:color w:val="000000"/>
          <w:spacing w:val="-2"/>
        </w:rPr>
        <w:t xml:space="preserve">.”, </w:t>
      </w:r>
      <w:proofErr w:type="gramStart"/>
      <w:r w:rsidRPr="009B48A1">
        <w:rPr>
          <w:color w:val="000000"/>
          <w:spacing w:val="-2"/>
        </w:rPr>
        <w:t>który</w:t>
      </w:r>
      <w:proofErr w:type="gramEnd"/>
      <w:r w:rsidRPr="009B48A1">
        <w:rPr>
          <w:color w:val="000000"/>
          <w:spacing w:val="-2"/>
        </w:rPr>
        <w:t xml:space="preserve"> zawiera szczegółowe warunki przystąpienia i rozliczania</w:t>
      </w:r>
      <w:r w:rsidR="00B53B67" w:rsidRPr="009B48A1">
        <w:rPr>
          <w:color w:val="000000"/>
          <w:spacing w:val="-2"/>
        </w:rPr>
        <w:t>.</w:t>
      </w:r>
      <w:r w:rsidR="00B53B67" w:rsidRPr="009B48A1">
        <w:t xml:space="preserve"> </w:t>
      </w:r>
      <w:r w:rsidR="009B48A1" w:rsidRPr="009B48A1">
        <w:t xml:space="preserve">„Cennik </w:t>
      </w:r>
      <w:r w:rsidR="009C636F">
        <w:rPr>
          <w:color w:val="000000"/>
          <w:spacing w:val="-2"/>
        </w:rPr>
        <w:t>Szpitalny</w:t>
      </w:r>
      <w:r w:rsidR="009B48A1" w:rsidRPr="009B48A1">
        <w:rPr>
          <w:color w:val="000000"/>
          <w:spacing w:val="-2"/>
        </w:rPr>
        <w:t>”</w:t>
      </w:r>
      <w:r w:rsidR="00B53B67" w:rsidRPr="009B48A1">
        <w:rPr>
          <w:color w:val="000000"/>
          <w:spacing w:val="-2"/>
        </w:rPr>
        <w:t xml:space="preserve"> stosowany jest do</w:t>
      </w:r>
      <w:r w:rsidR="009B48A1" w:rsidRPr="009B48A1">
        <w:rPr>
          <w:color w:val="000000"/>
          <w:spacing w:val="-2"/>
        </w:rPr>
        <w:t xml:space="preserve"> postępowań przetargowych dla Szpitali realizowanych</w:t>
      </w:r>
      <w:r w:rsidR="00B53B67" w:rsidRPr="009B48A1">
        <w:rPr>
          <w:color w:val="000000"/>
          <w:spacing w:val="-2"/>
        </w:rPr>
        <w:t xml:space="preserve"> w trybie prawa zamówień publicznych z wyłączeniem zakupów z wolnej ręki. </w:t>
      </w:r>
    </w:p>
    <w:p w:rsidR="00DE4736" w:rsidRDefault="00BD46B3" w:rsidP="009B48A1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30" w:lineRule="exact"/>
        <w:ind w:left="426" w:right="87" w:hanging="355"/>
        <w:jc w:val="both"/>
        <w:rPr>
          <w:color w:val="000000"/>
          <w:spacing w:val="-2"/>
        </w:rPr>
      </w:pPr>
      <w:r w:rsidRPr="009B48A1">
        <w:rPr>
          <w:color w:val="000000"/>
          <w:spacing w:val="-2"/>
        </w:rPr>
        <w:t xml:space="preserve">Każdorazowo </w:t>
      </w:r>
      <w:r w:rsidR="00771F4E">
        <w:rPr>
          <w:color w:val="000000"/>
          <w:spacing w:val="-2"/>
        </w:rPr>
        <w:t>S</w:t>
      </w:r>
      <w:r w:rsidR="00075B07" w:rsidRPr="009B48A1">
        <w:rPr>
          <w:color w:val="000000"/>
          <w:spacing w:val="-2"/>
        </w:rPr>
        <w:t>przedawca</w:t>
      </w:r>
      <w:r w:rsidR="00A839F5" w:rsidRPr="009B48A1">
        <w:rPr>
          <w:color w:val="000000"/>
          <w:spacing w:val="-2"/>
        </w:rPr>
        <w:t xml:space="preserve"> </w:t>
      </w:r>
      <w:r w:rsidR="00075B07" w:rsidRPr="009B48A1">
        <w:rPr>
          <w:color w:val="000000"/>
          <w:spacing w:val="-2"/>
        </w:rPr>
        <w:t>ma prawo</w:t>
      </w:r>
      <w:r w:rsidR="002550FD">
        <w:rPr>
          <w:color w:val="000000"/>
          <w:spacing w:val="-2"/>
        </w:rPr>
        <w:t xml:space="preserve"> do</w:t>
      </w:r>
      <w:r w:rsidR="00075B07" w:rsidRPr="009B48A1">
        <w:rPr>
          <w:color w:val="000000"/>
          <w:spacing w:val="-2"/>
        </w:rPr>
        <w:t xml:space="preserve"> zaproponowania indywidualnych</w:t>
      </w:r>
      <w:r w:rsidR="00504D8D" w:rsidRPr="009B48A1">
        <w:rPr>
          <w:color w:val="000000"/>
          <w:spacing w:val="-2"/>
        </w:rPr>
        <w:t xml:space="preserve"> </w:t>
      </w:r>
      <w:r w:rsidR="00075B07" w:rsidRPr="009B48A1">
        <w:rPr>
          <w:color w:val="000000"/>
          <w:spacing w:val="-2"/>
        </w:rPr>
        <w:t>warunków dotyczących ceny, wynikających</w:t>
      </w:r>
      <w:r w:rsidR="00A839F5" w:rsidRPr="009B48A1">
        <w:rPr>
          <w:color w:val="000000"/>
          <w:spacing w:val="-2"/>
        </w:rPr>
        <w:t xml:space="preserve"> </w:t>
      </w:r>
      <w:r w:rsidR="00504D8D" w:rsidRPr="009B48A1">
        <w:rPr>
          <w:color w:val="000000"/>
          <w:spacing w:val="-2"/>
        </w:rPr>
        <w:t xml:space="preserve">ze specyfiki danego postępowania </w:t>
      </w:r>
      <w:r w:rsidR="00075B07" w:rsidRPr="009B48A1">
        <w:rPr>
          <w:color w:val="000000"/>
          <w:spacing w:val="-2"/>
        </w:rPr>
        <w:t>o</w:t>
      </w:r>
      <w:r w:rsidR="00504D8D" w:rsidRPr="009B48A1">
        <w:rPr>
          <w:color w:val="000000"/>
          <w:spacing w:val="-2"/>
        </w:rPr>
        <w:t xml:space="preserve"> </w:t>
      </w:r>
      <w:r w:rsidR="00075B07" w:rsidRPr="009B48A1">
        <w:rPr>
          <w:color w:val="000000"/>
          <w:spacing w:val="-2"/>
        </w:rPr>
        <w:t>udzielenie zamówienia publicznego</w:t>
      </w:r>
      <w:r w:rsidR="001D6ABF" w:rsidRPr="009B48A1">
        <w:rPr>
          <w:color w:val="000000"/>
          <w:spacing w:val="-2"/>
        </w:rPr>
        <w:t>.</w:t>
      </w:r>
      <w:r w:rsidR="00075B07" w:rsidRPr="009B48A1">
        <w:rPr>
          <w:color w:val="000000"/>
          <w:spacing w:val="-2"/>
        </w:rPr>
        <w:t xml:space="preserve"> W takim</w:t>
      </w:r>
      <w:r w:rsidR="00A839F5" w:rsidRPr="009B48A1">
        <w:rPr>
          <w:color w:val="000000"/>
          <w:spacing w:val="-2"/>
        </w:rPr>
        <w:t xml:space="preserve"> </w:t>
      </w:r>
      <w:r w:rsidR="00075B07" w:rsidRPr="009B48A1">
        <w:rPr>
          <w:color w:val="000000"/>
          <w:spacing w:val="-2"/>
        </w:rPr>
        <w:t>przypadku</w:t>
      </w:r>
      <w:r w:rsidR="001D6ABF" w:rsidRPr="009B48A1">
        <w:rPr>
          <w:color w:val="000000"/>
          <w:spacing w:val="-2"/>
        </w:rPr>
        <w:t xml:space="preserve"> </w:t>
      </w:r>
      <w:r w:rsidR="00504D8D" w:rsidRPr="009B48A1">
        <w:rPr>
          <w:color w:val="000000"/>
          <w:spacing w:val="-2"/>
        </w:rPr>
        <w:t xml:space="preserve">wszyscy </w:t>
      </w:r>
      <w:r w:rsidR="00075B07" w:rsidRPr="009B48A1">
        <w:rPr>
          <w:color w:val="000000"/>
          <w:spacing w:val="-2"/>
        </w:rPr>
        <w:t>dystrybutorzy</w:t>
      </w:r>
      <w:r w:rsidR="00A839F5" w:rsidRPr="009B48A1">
        <w:rPr>
          <w:color w:val="000000"/>
          <w:spacing w:val="-2"/>
        </w:rPr>
        <w:t xml:space="preserve"> </w:t>
      </w:r>
      <w:r w:rsidR="00504D8D" w:rsidRPr="009B48A1">
        <w:rPr>
          <w:color w:val="000000"/>
          <w:spacing w:val="-2"/>
        </w:rPr>
        <w:t xml:space="preserve">występujący w danym </w:t>
      </w:r>
      <w:r w:rsidR="00075B07" w:rsidRPr="009B48A1">
        <w:rPr>
          <w:color w:val="000000"/>
          <w:spacing w:val="-2"/>
        </w:rPr>
        <w:t>postępowaniu</w:t>
      </w:r>
      <w:r w:rsidR="001D6ABF" w:rsidRPr="009B48A1">
        <w:rPr>
          <w:color w:val="000000"/>
          <w:spacing w:val="-2"/>
        </w:rPr>
        <w:t xml:space="preserve"> </w:t>
      </w:r>
      <w:r w:rsidR="00C724EE" w:rsidRPr="009B48A1">
        <w:rPr>
          <w:color w:val="000000"/>
          <w:spacing w:val="-2"/>
        </w:rPr>
        <w:t>lub występują</w:t>
      </w:r>
      <w:r w:rsidR="007B3317" w:rsidRPr="009B48A1">
        <w:rPr>
          <w:color w:val="000000"/>
          <w:spacing w:val="-2"/>
        </w:rPr>
        <w:t>cy</w:t>
      </w:r>
      <w:r w:rsidR="00C724EE" w:rsidRPr="009B48A1">
        <w:rPr>
          <w:color w:val="000000"/>
          <w:spacing w:val="-2"/>
        </w:rPr>
        <w:t xml:space="preserve"> z ofertą </w:t>
      </w:r>
      <w:r w:rsidR="00075B07" w:rsidRPr="009B48A1">
        <w:rPr>
          <w:color w:val="000000"/>
          <w:spacing w:val="-2"/>
        </w:rPr>
        <w:t>otrzymają jednolite warunki.</w:t>
      </w:r>
    </w:p>
    <w:p w:rsidR="00192ACB" w:rsidRPr="00192ACB" w:rsidRDefault="00075B07" w:rsidP="00192ACB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30" w:lineRule="exact"/>
        <w:ind w:left="426" w:right="87" w:hanging="355"/>
        <w:jc w:val="both"/>
        <w:rPr>
          <w:color w:val="000000"/>
          <w:spacing w:val="-2"/>
        </w:rPr>
      </w:pPr>
      <w:r w:rsidRPr="00192ACB">
        <w:rPr>
          <w:color w:val="000000"/>
          <w:spacing w:val="-2"/>
        </w:rPr>
        <w:t xml:space="preserve">Zamówienie na Produkty refundowane </w:t>
      </w:r>
      <w:r w:rsidR="00192ACB" w:rsidRPr="00192ACB">
        <w:rPr>
          <w:color w:val="000000"/>
          <w:spacing w:val="-2"/>
        </w:rPr>
        <w:t xml:space="preserve">i/lub produkty nierefundowane </w:t>
      </w:r>
      <w:r w:rsidRPr="00192ACB">
        <w:rPr>
          <w:color w:val="000000"/>
          <w:spacing w:val="-2"/>
        </w:rPr>
        <w:t>wg</w:t>
      </w:r>
      <w:r w:rsidR="007067D5" w:rsidRPr="00192ACB">
        <w:rPr>
          <w:color w:val="000000"/>
          <w:spacing w:val="-2"/>
        </w:rPr>
        <w:t>.</w:t>
      </w:r>
      <w:r w:rsidR="00A839F5" w:rsidRPr="00192ACB">
        <w:rPr>
          <w:color w:val="000000"/>
          <w:spacing w:val="-2"/>
        </w:rPr>
        <w:t xml:space="preserve"> </w:t>
      </w:r>
      <w:r w:rsidR="00504D8D" w:rsidRPr="00192ACB">
        <w:rPr>
          <w:color w:val="000000"/>
          <w:spacing w:val="-2"/>
        </w:rPr>
        <w:t xml:space="preserve">cen z </w:t>
      </w:r>
      <w:r w:rsidR="00564A1E" w:rsidRPr="00192ACB">
        <w:rPr>
          <w:color w:val="000000"/>
          <w:spacing w:val="-2"/>
        </w:rPr>
        <w:t>„</w:t>
      </w:r>
      <w:r w:rsidR="004226E3" w:rsidRPr="00192ACB">
        <w:rPr>
          <w:color w:val="000000"/>
          <w:spacing w:val="-2"/>
        </w:rPr>
        <w:t>C</w:t>
      </w:r>
      <w:r w:rsidR="00504D8D" w:rsidRPr="00192ACB">
        <w:rPr>
          <w:color w:val="000000"/>
          <w:spacing w:val="-2"/>
        </w:rPr>
        <w:t xml:space="preserve">ennika </w:t>
      </w:r>
      <w:r w:rsidR="009C636F">
        <w:rPr>
          <w:color w:val="000000"/>
          <w:spacing w:val="-2"/>
        </w:rPr>
        <w:t>Specjaln</w:t>
      </w:r>
      <w:r w:rsidR="00771F4E">
        <w:rPr>
          <w:color w:val="000000"/>
          <w:spacing w:val="-2"/>
        </w:rPr>
        <w:t>ego</w:t>
      </w:r>
      <w:r w:rsidR="00564A1E" w:rsidRPr="00192ACB">
        <w:rPr>
          <w:color w:val="000000"/>
          <w:spacing w:val="-2"/>
        </w:rPr>
        <w:t>”</w:t>
      </w:r>
      <w:r w:rsidR="00C724EE" w:rsidRPr="00192ACB">
        <w:rPr>
          <w:color w:val="000000"/>
          <w:spacing w:val="-2"/>
        </w:rPr>
        <w:t xml:space="preserve">, </w:t>
      </w:r>
      <w:r w:rsidR="007067D5" w:rsidRPr="00192ACB">
        <w:rPr>
          <w:color w:val="000000"/>
          <w:spacing w:val="-2"/>
        </w:rPr>
        <w:t xml:space="preserve">lub </w:t>
      </w:r>
      <w:r w:rsidR="00564A1E" w:rsidRPr="00192ACB">
        <w:rPr>
          <w:color w:val="000000"/>
          <w:spacing w:val="-2"/>
        </w:rPr>
        <w:t>„</w:t>
      </w:r>
      <w:r w:rsidR="007067D5" w:rsidRPr="00192ACB">
        <w:rPr>
          <w:color w:val="000000"/>
          <w:spacing w:val="-2"/>
        </w:rPr>
        <w:t xml:space="preserve">Cennika </w:t>
      </w:r>
      <w:r w:rsidR="00771F4E">
        <w:rPr>
          <w:color w:val="000000"/>
          <w:spacing w:val="-2"/>
        </w:rPr>
        <w:t>Szpitalnego</w:t>
      </w:r>
      <w:r w:rsidR="00564A1E" w:rsidRPr="00192ACB">
        <w:rPr>
          <w:color w:val="000000"/>
          <w:spacing w:val="-2"/>
        </w:rPr>
        <w:t>”</w:t>
      </w:r>
      <w:r w:rsidR="007067D5" w:rsidRPr="00192ACB">
        <w:rPr>
          <w:color w:val="000000"/>
          <w:spacing w:val="-2"/>
        </w:rPr>
        <w:t xml:space="preserve"> </w:t>
      </w:r>
      <w:r w:rsidR="00504D8D" w:rsidRPr="00192ACB">
        <w:rPr>
          <w:color w:val="000000"/>
          <w:spacing w:val="-2"/>
        </w:rPr>
        <w:t>musi zostać</w:t>
      </w:r>
      <w:r w:rsidRPr="00192ACB">
        <w:rPr>
          <w:color w:val="000000"/>
          <w:spacing w:val="-2"/>
        </w:rPr>
        <w:t xml:space="preserve"> złożone</w:t>
      </w:r>
      <w:r w:rsidR="00A839F5" w:rsidRPr="00192ACB">
        <w:rPr>
          <w:color w:val="000000"/>
          <w:spacing w:val="-2"/>
        </w:rPr>
        <w:t xml:space="preserve"> </w:t>
      </w:r>
      <w:r w:rsidRPr="00192ACB">
        <w:rPr>
          <w:color w:val="000000"/>
          <w:spacing w:val="-2"/>
        </w:rPr>
        <w:t xml:space="preserve">przez Dystrybutora oddzielnie i będzie na </w:t>
      </w:r>
      <w:proofErr w:type="gramStart"/>
      <w:r w:rsidRPr="00192ACB">
        <w:rPr>
          <w:color w:val="000000"/>
          <w:spacing w:val="-2"/>
        </w:rPr>
        <w:t>nie</w:t>
      </w:r>
      <w:r w:rsidR="00504D8D" w:rsidRPr="00192ACB">
        <w:rPr>
          <w:color w:val="000000"/>
          <w:spacing w:val="-2"/>
        </w:rPr>
        <w:t xml:space="preserve"> </w:t>
      </w:r>
      <w:r w:rsidRPr="00192ACB">
        <w:rPr>
          <w:color w:val="000000"/>
          <w:spacing w:val="-2"/>
        </w:rPr>
        <w:t>wys</w:t>
      </w:r>
      <w:r w:rsidR="00504D8D" w:rsidRPr="00192ACB">
        <w:rPr>
          <w:color w:val="000000"/>
          <w:spacing w:val="-2"/>
        </w:rPr>
        <w:t>tawiona</w:t>
      </w:r>
      <w:proofErr w:type="gramEnd"/>
      <w:r w:rsidR="00504D8D" w:rsidRPr="00192ACB">
        <w:rPr>
          <w:color w:val="000000"/>
          <w:spacing w:val="-2"/>
        </w:rPr>
        <w:t xml:space="preserve"> oddzielna faktura.</w:t>
      </w:r>
      <w:r w:rsidRPr="00192ACB">
        <w:rPr>
          <w:color w:val="000000"/>
          <w:spacing w:val="-2"/>
        </w:rPr>
        <w:t xml:space="preserve"> Wielkość</w:t>
      </w:r>
      <w:r w:rsidR="00A839F5" w:rsidRPr="00192ACB">
        <w:rPr>
          <w:color w:val="000000"/>
          <w:spacing w:val="-2"/>
        </w:rPr>
        <w:t xml:space="preserve"> </w:t>
      </w:r>
      <w:r w:rsidR="00504D8D" w:rsidRPr="00192ACB">
        <w:rPr>
          <w:color w:val="000000"/>
          <w:spacing w:val="-2"/>
        </w:rPr>
        <w:t xml:space="preserve">zamówienia będzie uzależniona </w:t>
      </w:r>
      <w:r w:rsidRPr="00192ACB">
        <w:rPr>
          <w:color w:val="000000"/>
          <w:spacing w:val="-2"/>
        </w:rPr>
        <w:t>i</w:t>
      </w:r>
      <w:r w:rsidR="00504D8D" w:rsidRPr="00192ACB">
        <w:rPr>
          <w:color w:val="000000"/>
          <w:spacing w:val="-2"/>
        </w:rPr>
        <w:t xml:space="preserve"> </w:t>
      </w:r>
      <w:r w:rsidRPr="00192ACB">
        <w:rPr>
          <w:color w:val="000000"/>
          <w:spacing w:val="-2"/>
        </w:rPr>
        <w:t>proporcjonalna do udokumentowanej przez</w:t>
      </w:r>
      <w:r w:rsidR="00A839F5" w:rsidRPr="00192ACB">
        <w:rPr>
          <w:color w:val="000000"/>
          <w:spacing w:val="-2"/>
        </w:rPr>
        <w:t xml:space="preserve"> </w:t>
      </w:r>
      <w:r w:rsidR="00504D8D" w:rsidRPr="00192ACB">
        <w:rPr>
          <w:color w:val="000000"/>
          <w:spacing w:val="-2"/>
        </w:rPr>
        <w:t xml:space="preserve">Dystrybutora sprzedaży </w:t>
      </w:r>
      <w:r w:rsidRPr="00192ACB">
        <w:rPr>
          <w:color w:val="000000"/>
          <w:spacing w:val="-2"/>
        </w:rPr>
        <w:t>Produktów</w:t>
      </w:r>
      <w:r w:rsidR="00504D8D" w:rsidRPr="00192ACB">
        <w:rPr>
          <w:color w:val="000000"/>
          <w:spacing w:val="-2"/>
        </w:rPr>
        <w:t xml:space="preserve"> </w:t>
      </w:r>
      <w:r w:rsidRPr="00192ACB">
        <w:rPr>
          <w:color w:val="000000"/>
          <w:spacing w:val="-2"/>
        </w:rPr>
        <w:t>refundowanych</w:t>
      </w:r>
      <w:r w:rsidR="007067D5" w:rsidRPr="00192ACB">
        <w:rPr>
          <w:color w:val="000000"/>
          <w:spacing w:val="-2"/>
        </w:rPr>
        <w:t xml:space="preserve"> </w:t>
      </w:r>
      <w:r w:rsidRPr="00192ACB">
        <w:rPr>
          <w:color w:val="000000"/>
          <w:spacing w:val="-2"/>
        </w:rPr>
        <w:t>d</w:t>
      </w:r>
      <w:r w:rsidR="007067D5" w:rsidRPr="00192ACB">
        <w:rPr>
          <w:color w:val="000000"/>
          <w:spacing w:val="-2"/>
        </w:rPr>
        <w:t xml:space="preserve">o </w:t>
      </w:r>
      <w:r w:rsidRPr="00192ACB">
        <w:rPr>
          <w:color w:val="000000"/>
          <w:spacing w:val="-2"/>
        </w:rPr>
        <w:t>Klientów</w:t>
      </w:r>
      <w:r w:rsidR="00A839F5" w:rsidRPr="00192ACB">
        <w:rPr>
          <w:color w:val="000000"/>
          <w:spacing w:val="-2"/>
        </w:rPr>
        <w:t xml:space="preserve"> </w:t>
      </w:r>
      <w:r w:rsidRPr="00192ACB">
        <w:rPr>
          <w:color w:val="000000"/>
          <w:spacing w:val="-2"/>
        </w:rPr>
        <w:t>Instytucjonalnych</w:t>
      </w:r>
      <w:r w:rsidR="00996C06" w:rsidRPr="00192ACB">
        <w:rPr>
          <w:color w:val="000000"/>
          <w:spacing w:val="-2"/>
        </w:rPr>
        <w:t xml:space="preserve"> lub Szpitali</w:t>
      </w:r>
      <w:r w:rsidR="00C724EE" w:rsidRPr="00192ACB">
        <w:rPr>
          <w:color w:val="000000"/>
          <w:spacing w:val="-2"/>
        </w:rPr>
        <w:t xml:space="preserve">, </w:t>
      </w:r>
      <w:r w:rsidRPr="00192ACB">
        <w:rPr>
          <w:color w:val="000000"/>
          <w:spacing w:val="-2"/>
        </w:rPr>
        <w:t>w poprzednim okresie</w:t>
      </w:r>
      <w:r w:rsidR="007B3317" w:rsidRPr="00192ACB">
        <w:rPr>
          <w:color w:val="000000"/>
          <w:spacing w:val="-2"/>
        </w:rPr>
        <w:t xml:space="preserve"> rozliczeniowym</w:t>
      </w:r>
      <w:r w:rsidRPr="00192ACB">
        <w:rPr>
          <w:color w:val="000000"/>
          <w:spacing w:val="-2"/>
        </w:rPr>
        <w:t>.</w:t>
      </w:r>
    </w:p>
    <w:p w:rsidR="00DE4736" w:rsidRPr="005737B9" w:rsidRDefault="00075B07" w:rsidP="000652EB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30" w:lineRule="exact"/>
        <w:ind w:left="426" w:right="87" w:hanging="355"/>
        <w:jc w:val="both"/>
        <w:rPr>
          <w:color w:val="000000"/>
          <w:spacing w:val="-2"/>
        </w:rPr>
      </w:pPr>
      <w:r w:rsidRPr="005737B9">
        <w:rPr>
          <w:color w:val="000000"/>
          <w:spacing w:val="-2"/>
        </w:rPr>
        <w:t>Dystrybutor zobowiązuje się do zapłaty za</w:t>
      </w:r>
      <w:r w:rsidR="00A839F5" w:rsidRPr="005737B9">
        <w:rPr>
          <w:color w:val="000000"/>
          <w:spacing w:val="-2"/>
        </w:rPr>
        <w:t xml:space="preserve"> </w:t>
      </w:r>
      <w:r w:rsidRPr="005737B9">
        <w:rPr>
          <w:color w:val="000000"/>
          <w:spacing w:val="-2"/>
        </w:rPr>
        <w:t>zakupiony towar w terminie 60 dni licząc od</w:t>
      </w:r>
      <w:r w:rsidR="00504D8D" w:rsidRPr="005737B9">
        <w:rPr>
          <w:color w:val="000000"/>
          <w:spacing w:val="-2"/>
        </w:rPr>
        <w:t xml:space="preserve"> </w:t>
      </w:r>
      <w:r w:rsidRPr="005737B9">
        <w:rPr>
          <w:color w:val="000000"/>
          <w:spacing w:val="-2"/>
        </w:rPr>
        <w:t>daty wystawienia faktury przez Sprzedawcę.</w:t>
      </w:r>
      <w:r w:rsidR="00A839F5" w:rsidRPr="005737B9">
        <w:rPr>
          <w:color w:val="000000"/>
          <w:spacing w:val="-2"/>
        </w:rPr>
        <w:t xml:space="preserve"> </w:t>
      </w:r>
      <w:r w:rsidRPr="005737B9">
        <w:rPr>
          <w:color w:val="000000"/>
          <w:spacing w:val="-2"/>
        </w:rPr>
        <w:t>Za dat</w:t>
      </w:r>
      <w:r w:rsidR="00504D8D" w:rsidRPr="005737B9">
        <w:rPr>
          <w:color w:val="000000"/>
          <w:spacing w:val="-2"/>
        </w:rPr>
        <w:t xml:space="preserve">ę dokonania zapłaty przyjmuje </w:t>
      </w:r>
      <w:r w:rsidRPr="005737B9">
        <w:rPr>
          <w:color w:val="000000"/>
          <w:spacing w:val="-2"/>
        </w:rPr>
        <w:t>się</w:t>
      </w:r>
      <w:r w:rsidR="00504D8D" w:rsidRPr="005737B9">
        <w:rPr>
          <w:color w:val="000000"/>
          <w:spacing w:val="-2"/>
        </w:rPr>
        <w:t xml:space="preserve"> datę uznania płatności na </w:t>
      </w:r>
      <w:r w:rsidRPr="005737B9">
        <w:rPr>
          <w:color w:val="000000"/>
          <w:spacing w:val="-2"/>
        </w:rPr>
        <w:t>rachunku</w:t>
      </w:r>
      <w:r w:rsidR="00A839F5" w:rsidRPr="005737B9">
        <w:rPr>
          <w:color w:val="000000"/>
          <w:spacing w:val="-2"/>
        </w:rPr>
        <w:t xml:space="preserve"> </w:t>
      </w:r>
      <w:r w:rsidRPr="005737B9">
        <w:rPr>
          <w:color w:val="000000"/>
          <w:spacing w:val="-2"/>
        </w:rPr>
        <w:t>bankowym Sprzedawcy.</w:t>
      </w:r>
    </w:p>
    <w:p w:rsidR="000652EB" w:rsidRDefault="00075B07" w:rsidP="000652EB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30" w:lineRule="exact"/>
        <w:ind w:left="426" w:right="87" w:hanging="355"/>
        <w:jc w:val="both"/>
        <w:rPr>
          <w:color w:val="000000"/>
          <w:spacing w:val="-2"/>
        </w:rPr>
      </w:pPr>
      <w:r w:rsidRPr="000652EB">
        <w:rPr>
          <w:color w:val="000000"/>
          <w:spacing w:val="-2"/>
        </w:rPr>
        <w:t>W razie nieuregulowania przez Dystrybutora</w:t>
      </w:r>
      <w:r w:rsidR="00A839F5" w:rsidRPr="000652EB">
        <w:rPr>
          <w:color w:val="000000"/>
          <w:spacing w:val="-2"/>
        </w:rPr>
        <w:t xml:space="preserve"> </w:t>
      </w:r>
      <w:r w:rsidRPr="000652EB">
        <w:rPr>
          <w:color w:val="000000"/>
          <w:spacing w:val="-2"/>
        </w:rPr>
        <w:t>zap</w:t>
      </w:r>
      <w:r w:rsidR="00504D8D" w:rsidRPr="000652EB">
        <w:rPr>
          <w:color w:val="000000"/>
          <w:spacing w:val="-2"/>
        </w:rPr>
        <w:t xml:space="preserve">łaty za dostawę </w:t>
      </w:r>
      <w:r w:rsidRPr="000652EB">
        <w:rPr>
          <w:color w:val="000000"/>
          <w:spacing w:val="-2"/>
        </w:rPr>
        <w:t>Produktów</w:t>
      </w:r>
      <w:r w:rsidR="000652EB" w:rsidRPr="000652EB">
        <w:rPr>
          <w:color w:val="000000"/>
          <w:spacing w:val="-2"/>
        </w:rPr>
        <w:t xml:space="preserve"> </w:t>
      </w:r>
      <w:r w:rsidRPr="000652EB">
        <w:rPr>
          <w:color w:val="000000"/>
          <w:spacing w:val="-2"/>
        </w:rPr>
        <w:t>nierefundowanyc</w:t>
      </w:r>
      <w:r w:rsidR="000652EB" w:rsidRPr="000652EB">
        <w:rPr>
          <w:color w:val="000000"/>
          <w:spacing w:val="-2"/>
        </w:rPr>
        <w:t xml:space="preserve">h </w:t>
      </w:r>
      <w:r w:rsidRPr="000652EB">
        <w:rPr>
          <w:color w:val="000000"/>
          <w:spacing w:val="-2"/>
        </w:rPr>
        <w:t>i</w:t>
      </w:r>
      <w:r w:rsidR="00192ACB">
        <w:rPr>
          <w:color w:val="000000"/>
          <w:spacing w:val="-2"/>
        </w:rPr>
        <w:t xml:space="preserve">/lub </w:t>
      </w:r>
      <w:r w:rsidRPr="000652EB">
        <w:rPr>
          <w:color w:val="000000"/>
          <w:spacing w:val="-2"/>
        </w:rPr>
        <w:t>Produktów</w:t>
      </w:r>
      <w:r w:rsidR="00A839F5" w:rsidRPr="000652EB">
        <w:rPr>
          <w:color w:val="000000"/>
          <w:spacing w:val="-2"/>
        </w:rPr>
        <w:t xml:space="preserve"> </w:t>
      </w:r>
      <w:r w:rsidRPr="000652EB">
        <w:rPr>
          <w:color w:val="000000"/>
          <w:spacing w:val="-2"/>
        </w:rPr>
        <w:t>refundowanych w terminie 60 dni od dnia</w:t>
      </w:r>
      <w:r w:rsidR="000652EB" w:rsidRPr="000652EB">
        <w:rPr>
          <w:color w:val="000000"/>
          <w:spacing w:val="-2"/>
        </w:rPr>
        <w:t xml:space="preserve"> </w:t>
      </w:r>
      <w:r w:rsidRPr="000652EB">
        <w:rPr>
          <w:color w:val="000000"/>
          <w:spacing w:val="-2"/>
        </w:rPr>
        <w:t>wystawienia faktury Sprzedawca ma prawo</w:t>
      </w:r>
      <w:r w:rsidR="00A839F5" w:rsidRPr="000652EB">
        <w:rPr>
          <w:color w:val="000000"/>
          <w:spacing w:val="-2"/>
        </w:rPr>
        <w:t xml:space="preserve"> </w:t>
      </w:r>
      <w:r w:rsidR="000652EB" w:rsidRPr="000652EB">
        <w:rPr>
          <w:color w:val="000000"/>
          <w:spacing w:val="-2"/>
        </w:rPr>
        <w:t xml:space="preserve">do </w:t>
      </w:r>
      <w:r w:rsidRPr="000652EB">
        <w:rPr>
          <w:color w:val="000000"/>
          <w:spacing w:val="-2"/>
        </w:rPr>
        <w:t>naliczani</w:t>
      </w:r>
      <w:r w:rsidR="000652EB" w:rsidRPr="000652EB">
        <w:rPr>
          <w:color w:val="000000"/>
          <w:spacing w:val="-2"/>
        </w:rPr>
        <w:t xml:space="preserve">a odsetek za zwłokę </w:t>
      </w:r>
      <w:r w:rsidRPr="000652EB">
        <w:rPr>
          <w:color w:val="000000"/>
          <w:spacing w:val="-2"/>
        </w:rPr>
        <w:t>w</w:t>
      </w:r>
      <w:r w:rsidR="000652EB" w:rsidRPr="000652EB">
        <w:rPr>
          <w:color w:val="000000"/>
          <w:spacing w:val="-2"/>
        </w:rPr>
        <w:t xml:space="preserve"> </w:t>
      </w:r>
      <w:r w:rsidRPr="000652EB">
        <w:rPr>
          <w:color w:val="000000"/>
          <w:spacing w:val="-2"/>
        </w:rPr>
        <w:t>wysokości ustawowej oraz do wstrzymania</w:t>
      </w:r>
      <w:r w:rsidR="00A839F5" w:rsidRPr="000652EB">
        <w:rPr>
          <w:color w:val="000000"/>
          <w:spacing w:val="-2"/>
        </w:rPr>
        <w:t xml:space="preserve"> </w:t>
      </w:r>
      <w:r w:rsidR="000652EB" w:rsidRPr="000652EB">
        <w:rPr>
          <w:color w:val="000000"/>
          <w:spacing w:val="-2"/>
        </w:rPr>
        <w:t>dostaw do chwili uregulowania</w:t>
      </w:r>
      <w:r w:rsidRPr="000652EB">
        <w:rPr>
          <w:color w:val="000000"/>
          <w:spacing w:val="-2"/>
        </w:rPr>
        <w:t xml:space="preserve"> zaległych</w:t>
      </w:r>
      <w:r w:rsidR="000652EB" w:rsidRPr="000652EB">
        <w:rPr>
          <w:color w:val="000000"/>
          <w:spacing w:val="-2"/>
        </w:rPr>
        <w:t xml:space="preserve"> należności, a także do realizacji </w:t>
      </w:r>
      <w:r w:rsidRPr="000652EB">
        <w:rPr>
          <w:color w:val="000000"/>
          <w:spacing w:val="-2"/>
        </w:rPr>
        <w:t>swoich</w:t>
      </w:r>
      <w:r w:rsidR="00A839F5" w:rsidRPr="000652EB">
        <w:rPr>
          <w:color w:val="000000"/>
          <w:spacing w:val="-2"/>
        </w:rPr>
        <w:t xml:space="preserve"> </w:t>
      </w:r>
      <w:r w:rsidRPr="000652EB">
        <w:rPr>
          <w:color w:val="000000"/>
          <w:spacing w:val="-2"/>
        </w:rPr>
        <w:t>uprawnień z weksla własnego in</w:t>
      </w:r>
      <w:r w:rsidR="005737B9">
        <w:rPr>
          <w:color w:val="000000"/>
          <w:spacing w:val="-2"/>
        </w:rPr>
        <w:t> </w:t>
      </w:r>
      <w:r w:rsidRPr="000652EB">
        <w:rPr>
          <w:color w:val="000000"/>
          <w:spacing w:val="-2"/>
        </w:rPr>
        <w:t>blanco, lub</w:t>
      </w:r>
      <w:r w:rsidR="000652EB" w:rsidRPr="000652EB">
        <w:rPr>
          <w:color w:val="000000"/>
          <w:spacing w:val="-2"/>
        </w:rPr>
        <w:t xml:space="preserve"> </w:t>
      </w:r>
      <w:r w:rsidRPr="000652EB">
        <w:rPr>
          <w:color w:val="000000"/>
          <w:spacing w:val="-2"/>
        </w:rPr>
        <w:t>innej przyznanej mu formy zabezpieczenia.</w:t>
      </w:r>
    </w:p>
    <w:p w:rsidR="000652EB" w:rsidRDefault="000652EB" w:rsidP="000652EB">
      <w:pPr>
        <w:shd w:val="clear" w:color="auto" w:fill="FFFFFF"/>
        <w:tabs>
          <w:tab w:val="left" w:pos="426"/>
        </w:tabs>
        <w:spacing w:line="230" w:lineRule="exact"/>
        <w:ind w:right="87"/>
        <w:jc w:val="both"/>
        <w:rPr>
          <w:color w:val="000000"/>
          <w:spacing w:val="-2"/>
        </w:rPr>
      </w:pPr>
    </w:p>
    <w:p w:rsidR="000652EB" w:rsidRPr="00DE207C" w:rsidRDefault="00DE207C" w:rsidP="00DE207C">
      <w:pPr>
        <w:shd w:val="clear" w:color="auto" w:fill="FFFFFF"/>
        <w:tabs>
          <w:tab w:val="left" w:pos="426"/>
        </w:tabs>
        <w:spacing w:line="230" w:lineRule="exact"/>
        <w:ind w:right="87"/>
        <w:jc w:val="center"/>
        <w:rPr>
          <w:b/>
          <w:color w:val="000000"/>
          <w:spacing w:val="-2"/>
          <w:highlight w:val="yellow"/>
        </w:rPr>
      </w:pPr>
      <w:r w:rsidRPr="00DE207C">
        <w:rPr>
          <w:b/>
          <w:color w:val="000000"/>
          <w:spacing w:val="-2"/>
          <w:highlight w:val="yellow"/>
        </w:rPr>
        <w:t>§4 PIERSZEŃSTWO POSTANOWIEŃ</w:t>
      </w:r>
    </w:p>
    <w:p w:rsidR="00DE207C" w:rsidRPr="00DE207C" w:rsidRDefault="00DE207C" w:rsidP="00DE207C">
      <w:pPr>
        <w:shd w:val="clear" w:color="auto" w:fill="FFFFFF"/>
        <w:tabs>
          <w:tab w:val="left" w:pos="426"/>
        </w:tabs>
        <w:spacing w:line="230" w:lineRule="exact"/>
        <w:ind w:right="87"/>
        <w:jc w:val="center"/>
        <w:rPr>
          <w:b/>
          <w:color w:val="000000"/>
          <w:spacing w:val="-2"/>
          <w:highlight w:val="yellow"/>
        </w:rPr>
      </w:pPr>
    </w:p>
    <w:p w:rsidR="00DE207C" w:rsidRPr="00DE207C" w:rsidRDefault="00DE207C" w:rsidP="00DE207C">
      <w:pPr>
        <w:shd w:val="clear" w:color="auto" w:fill="FFFFFF"/>
        <w:tabs>
          <w:tab w:val="left" w:pos="426"/>
        </w:tabs>
        <w:spacing w:line="230" w:lineRule="exact"/>
        <w:ind w:right="87"/>
        <w:jc w:val="both"/>
        <w:rPr>
          <w:color w:val="000000"/>
          <w:spacing w:val="-2"/>
        </w:rPr>
      </w:pPr>
      <w:r w:rsidRPr="00DE207C">
        <w:rPr>
          <w:color w:val="000000"/>
          <w:spacing w:val="-2"/>
          <w:highlight w:val="yellow"/>
        </w:rPr>
        <w:t>Postanowienia Ogólnych Warunków mają pierwszeństwo przed postanowieniami łączącej strony Umowy Handlowej.</w:t>
      </w:r>
    </w:p>
    <w:p w:rsidR="00075B07" w:rsidRPr="000652EB" w:rsidRDefault="000652EB" w:rsidP="000652EB">
      <w:pPr>
        <w:shd w:val="clear" w:color="auto" w:fill="FFFFFF"/>
        <w:tabs>
          <w:tab w:val="left" w:pos="426"/>
        </w:tabs>
        <w:spacing w:line="230" w:lineRule="exact"/>
        <w:ind w:right="87"/>
        <w:jc w:val="both"/>
        <w:rPr>
          <w:color w:val="000000"/>
          <w:spacing w:val="-2"/>
        </w:rPr>
      </w:pPr>
      <w:r w:rsidRPr="000652EB">
        <w:rPr>
          <w:color w:val="000000"/>
          <w:spacing w:val="-2"/>
        </w:rPr>
        <w:br/>
        <w:t xml:space="preserve">Ostatnia aktualizacja </w:t>
      </w:r>
      <w:r w:rsidR="00075B07" w:rsidRPr="000652EB">
        <w:rPr>
          <w:color w:val="000000"/>
          <w:spacing w:val="-2"/>
        </w:rPr>
        <w:t>Og</w:t>
      </w:r>
      <w:r w:rsidRPr="000652EB">
        <w:rPr>
          <w:color w:val="000000"/>
          <w:spacing w:val="-2"/>
        </w:rPr>
        <w:t xml:space="preserve">ólnych </w:t>
      </w:r>
      <w:r w:rsidR="00075B07" w:rsidRPr="000652EB">
        <w:rPr>
          <w:color w:val="000000"/>
          <w:spacing w:val="-2"/>
        </w:rPr>
        <w:t xml:space="preserve">Warunków </w:t>
      </w:r>
      <w:r w:rsidR="00882B23">
        <w:rPr>
          <w:color w:val="000000"/>
          <w:spacing w:val="-2"/>
        </w:rPr>
        <w:t>20</w:t>
      </w:r>
      <w:r w:rsidR="001D2426">
        <w:rPr>
          <w:color w:val="000000"/>
          <w:spacing w:val="-2"/>
        </w:rPr>
        <w:t>.03.2017</w:t>
      </w:r>
    </w:p>
    <w:p w:rsidR="00A839F5" w:rsidRPr="00A839F5" w:rsidRDefault="00A839F5">
      <w:pPr>
        <w:shd w:val="clear" w:color="auto" w:fill="FFFFFF"/>
        <w:spacing w:before="922" w:line="226" w:lineRule="exact"/>
        <w:ind w:left="202" w:right="87"/>
      </w:pPr>
    </w:p>
    <w:sectPr w:rsidR="00A839F5" w:rsidRPr="00A839F5" w:rsidSect="00934E99">
      <w:footerReference w:type="default" r:id="rId10"/>
      <w:pgSz w:w="11909" w:h="16834"/>
      <w:pgMar w:top="1417" w:right="1417" w:bottom="1276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DD" w:rsidRDefault="00D251DD" w:rsidP="00A839F5">
      <w:r>
        <w:separator/>
      </w:r>
    </w:p>
  </w:endnote>
  <w:endnote w:type="continuationSeparator" w:id="0">
    <w:p w:rsidR="00D251DD" w:rsidRDefault="00D251DD" w:rsidP="00A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8E" w:rsidRDefault="00C77A8E">
    <w:pPr>
      <w:pStyle w:val="Footer"/>
    </w:pPr>
  </w:p>
  <w:p w:rsidR="00C77A8E" w:rsidRDefault="00C77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DD" w:rsidRDefault="00D251DD" w:rsidP="00A839F5">
      <w:r>
        <w:separator/>
      </w:r>
    </w:p>
  </w:footnote>
  <w:footnote w:type="continuationSeparator" w:id="0">
    <w:p w:rsidR="00D251DD" w:rsidRDefault="00D251DD" w:rsidP="00A8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4AFF20"/>
    <w:lvl w:ilvl="0">
      <w:numFmt w:val="bullet"/>
      <w:lvlText w:val="*"/>
      <w:lvlJc w:val="left"/>
    </w:lvl>
  </w:abstractNum>
  <w:abstractNum w:abstractNumId="1">
    <w:nsid w:val="0A1C7B0B"/>
    <w:multiLevelType w:val="singleLevel"/>
    <w:tmpl w:val="387A241E"/>
    <w:lvl w:ilvl="0">
      <w:start w:val="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>
    <w:nsid w:val="370B71B1"/>
    <w:multiLevelType w:val="singleLevel"/>
    <w:tmpl w:val="E502234A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434B53BE"/>
    <w:multiLevelType w:val="hybridMultilevel"/>
    <w:tmpl w:val="D21059AA"/>
    <w:lvl w:ilvl="0" w:tplc="0B44ADAE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02B5D"/>
    <w:multiLevelType w:val="singleLevel"/>
    <w:tmpl w:val="E502234A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65CB6EF1"/>
    <w:multiLevelType w:val="singleLevel"/>
    <w:tmpl w:val="4CC2460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75576D3A"/>
    <w:multiLevelType w:val="hybridMultilevel"/>
    <w:tmpl w:val="583C641C"/>
    <w:lvl w:ilvl="0" w:tplc="57724CC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7"/>
    <w:rsid w:val="000652EB"/>
    <w:rsid w:val="00075B07"/>
    <w:rsid w:val="00093F51"/>
    <w:rsid w:val="000F7566"/>
    <w:rsid w:val="001165A9"/>
    <w:rsid w:val="00131A3C"/>
    <w:rsid w:val="001413DC"/>
    <w:rsid w:val="00151DC9"/>
    <w:rsid w:val="00157AC5"/>
    <w:rsid w:val="0017067F"/>
    <w:rsid w:val="00192ACB"/>
    <w:rsid w:val="001B710B"/>
    <w:rsid w:val="001D2426"/>
    <w:rsid w:val="001D6ABF"/>
    <w:rsid w:val="001F790E"/>
    <w:rsid w:val="00233190"/>
    <w:rsid w:val="00243353"/>
    <w:rsid w:val="00254783"/>
    <w:rsid w:val="002550FD"/>
    <w:rsid w:val="002B3E33"/>
    <w:rsid w:val="002E24AA"/>
    <w:rsid w:val="0033342F"/>
    <w:rsid w:val="00336C12"/>
    <w:rsid w:val="00357EDD"/>
    <w:rsid w:val="003A0A05"/>
    <w:rsid w:val="004226E3"/>
    <w:rsid w:val="00424243"/>
    <w:rsid w:val="0043618C"/>
    <w:rsid w:val="00472E41"/>
    <w:rsid w:val="0047567A"/>
    <w:rsid w:val="00504D8D"/>
    <w:rsid w:val="00507803"/>
    <w:rsid w:val="00536E19"/>
    <w:rsid w:val="00564A1E"/>
    <w:rsid w:val="00565CCE"/>
    <w:rsid w:val="00571D9C"/>
    <w:rsid w:val="005737B9"/>
    <w:rsid w:val="005C1D95"/>
    <w:rsid w:val="005C4FE5"/>
    <w:rsid w:val="005D05CA"/>
    <w:rsid w:val="006466CF"/>
    <w:rsid w:val="0066766E"/>
    <w:rsid w:val="00676035"/>
    <w:rsid w:val="006A10F2"/>
    <w:rsid w:val="006A68F1"/>
    <w:rsid w:val="006B0D08"/>
    <w:rsid w:val="006B16BC"/>
    <w:rsid w:val="007067D5"/>
    <w:rsid w:val="00745836"/>
    <w:rsid w:val="00771F4E"/>
    <w:rsid w:val="00776A6E"/>
    <w:rsid w:val="00780CE1"/>
    <w:rsid w:val="0078151E"/>
    <w:rsid w:val="007A3707"/>
    <w:rsid w:val="007B3317"/>
    <w:rsid w:val="007E0BAB"/>
    <w:rsid w:val="00807D65"/>
    <w:rsid w:val="0083700A"/>
    <w:rsid w:val="008822D4"/>
    <w:rsid w:val="00882B23"/>
    <w:rsid w:val="008C3398"/>
    <w:rsid w:val="008D3D01"/>
    <w:rsid w:val="009123CD"/>
    <w:rsid w:val="00934E99"/>
    <w:rsid w:val="00996C06"/>
    <w:rsid w:val="009A07AB"/>
    <w:rsid w:val="009B2B25"/>
    <w:rsid w:val="009B48A1"/>
    <w:rsid w:val="009C636F"/>
    <w:rsid w:val="00A0304C"/>
    <w:rsid w:val="00A06385"/>
    <w:rsid w:val="00A738D8"/>
    <w:rsid w:val="00A839F5"/>
    <w:rsid w:val="00AD4CDE"/>
    <w:rsid w:val="00B11C2C"/>
    <w:rsid w:val="00B53B67"/>
    <w:rsid w:val="00BD46B3"/>
    <w:rsid w:val="00BD7D6B"/>
    <w:rsid w:val="00BE3040"/>
    <w:rsid w:val="00BE772B"/>
    <w:rsid w:val="00BF324E"/>
    <w:rsid w:val="00C260EC"/>
    <w:rsid w:val="00C52888"/>
    <w:rsid w:val="00C71BA4"/>
    <w:rsid w:val="00C724EE"/>
    <w:rsid w:val="00C77A8E"/>
    <w:rsid w:val="00C87E80"/>
    <w:rsid w:val="00CD551B"/>
    <w:rsid w:val="00D251DD"/>
    <w:rsid w:val="00D26C47"/>
    <w:rsid w:val="00D42922"/>
    <w:rsid w:val="00D94BD2"/>
    <w:rsid w:val="00D95A8F"/>
    <w:rsid w:val="00DA2B91"/>
    <w:rsid w:val="00DC4C36"/>
    <w:rsid w:val="00DD1FED"/>
    <w:rsid w:val="00DD3B3D"/>
    <w:rsid w:val="00DE207C"/>
    <w:rsid w:val="00DE4736"/>
    <w:rsid w:val="00E042D8"/>
    <w:rsid w:val="00E36633"/>
    <w:rsid w:val="00E704F5"/>
    <w:rsid w:val="00EA2FF6"/>
    <w:rsid w:val="00EA7669"/>
    <w:rsid w:val="00EC71F1"/>
    <w:rsid w:val="00EE5C26"/>
    <w:rsid w:val="00F03CA7"/>
    <w:rsid w:val="00F147D5"/>
    <w:rsid w:val="00F22789"/>
    <w:rsid w:val="00F3240D"/>
    <w:rsid w:val="00F35936"/>
    <w:rsid w:val="00F56CC4"/>
    <w:rsid w:val="00F763F2"/>
    <w:rsid w:val="00F8452A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39F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839F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39F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839F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F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39F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A07AB"/>
    <w:rPr>
      <w:color w:val="808080"/>
    </w:rPr>
  </w:style>
  <w:style w:type="character" w:styleId="Hyperlink">
    <w:name w:val="Hyperlink"/>
    <w:uiPriority w:val="99"/>
    <w:unhideWhenUsed/>
    <w:rsid w:val="005C1D9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37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73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4E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1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ED"/>
  </w:style>
  <w:style w:type="character" w:customStyle="1" w:styleId="CommentTextChar">
    <w:name w:val="Comment Text Char"/>
    <w:link w:val="CommentText"/>
    <w:uiPriority w:val="99"/>
    <w:semiHidden/>
    <w:rsid w:val="00DD1FE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FED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260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39F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839F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39F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839F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F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39F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A07AB"/>
    <w:rPr>
      <w:color w:val="808080"/>
    </w:rPr>
  </w:style>
  <w:style w:type="character" w:styleId="Hyperlink">
    <w:name w:val="Hyperlink"/>
    <w:uiPriority w:val="99"/>
    <w:unhideWhenUsed/>
    <w:rsid w:val="005C1D9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37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73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4E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1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ED"/>
  </w:style>
  <w:style w:type="character" w:customStyle="1" w:styleId="CommentTextChar">
    <w:name w:val="Comment Text Char"/>
    <w:link w:val="CommentText"/>
    <w:uiPriority w:val="99"/>
    <w:semiHidden/>
    <w:rsid w:val="00DD1FE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FED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260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E22F-4EE0-4124-91C1-4E265E3C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1379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DZP</Company>
  <LinksUpToDate>false</LinksUpToDate>
  <CharactersWithSpaces>9638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http://www.tenanet.pl/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user</cp:lastModifiedBy>
  <cp:revision>3</cp:revision>
  <cp:lastPrinted>2017-02-25T12:42:00Z</cp:lastPrinted>
  <dcterms:created xsi:type="dcterms:W3CDTF">2017-03-02T13:47:00Z</dcterms:created>
  <dcterms:modified xsi:type="dcterms:W3CDTF">2017-03-06T10:33:00Z</dcterms:modified>
</cp:coreProperties>
</file>